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EF4" w:rsidRDefault="006757B8" w:rsidP="0000705D">
      <w:pPr>
        <w:pStyle w:val="SCH"/>
        <w:numPr>
          <w:ilvl w:val="0"/>
          <w:numId w:val="0"/>
        </w:numPr>
        <w:spacing w:line="240" w:lineRule="auto"/>
        <w:jc w:val="center"/>
        <w:outlineLvl w:val="0"/>
        <w:rPr>
          <w:i w:val="0"/>
          <w:sz w:val="22"/>
          <w:szCs w:val="22"/>
        </w:rPr>
      </w:pPr>
      <w:bookmarkStart w:id="0" w:name="RefSCH7_1"/>
      <w:r w:rsidRPr="00FD31CA">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p>
    <w:p w:rsidR="00E16DA8" w:rsidRDefault="00E16DA8" w:rsidP="0000705D">
      <w:pPr>
        <w:pStyle w:val="SCH"/>
        <w:numPr>
          <w:ilvl w:val="0"/>
          <w:numId w:val="0"/>
        </w:numPr>
        <w:spacing w:line="240" w:lineRule="auto"/>
        <w:jc w:val="center"/>
        <w:outlineLvl w:val="0"/>
        <w:rPr>
          <w:i w:val="0"/>
          <w:sz w:val="22"/>
          <w:szCs w:val="22"/>
        </w:rPr>
      </w:pPr>
    </w:p>
    <w:p w:rsidR="006757B8" w:rsidRPr="006757B8" w:rsidRDefault="006757B8" w:rsidP="006757B8">
      <w:pPr>
        <w:spacing w:after="0" w:line="240" w:lineRule="auto"/>
        <w:ind w:left="-1134" w:right="141"/>
        <w:jc w:val="center"/>
        <w:rPr>
          <w:rFonts w:ascii="Times New Roman" w:eastAsia="Times New Roman" w:hAnsi="Times New Roman" w:cs="Times New Roman"/>
          <w:b/>
          <w:lang w:eastAsia="ru-RU"/>
        </w:rPr>
      </w:pPr>
      <w:r w:rsidRPr="006757B8">
        <w:rPr>
          <w:rFonts w:ascii="Times New Roman" w:eastAsia="Times New Roman" w:hAnsi="Times New Roman" w:cs="Times New Roman"/>
          <w:b/>
          <w:lang w:eastAsia="ru-RU"/>
        </w:rPr>
        <w:t>РАЗДЕЛ I.</w:t>
      </w:r>
    </w:p>
    <w:p w:rsidR="006757B8" w:rsidRPr="006757B8" w:rsidRDefault="006757B8" w:rsidP="006757B8">
      <w:pPr>
        <w:spacing w:after="0" w:line="240" w:lineRule="auto"/>
        <w:ind w:left="-1134" w:right="141"/>
        <w:jc w:val="center"/>
        <w:rPr>
          <w:rFonts w:ascii="Times New Roman" w:eastAsia="Times New Roman" w:hAnsi="Times New Roman" w:cs="Times New Roman"/>
          <w:b/>
          <w:lang w:eastAsia="ru-RU"/>
        </w:rPr>
      </w:pPr>
      <w:r w:rsidRPr="006757B8">
        <w:rPr>
          <w:rFonts w:ascii="Times New Roman" w:eastAsia="Times New Roman" w:hAnsi="Times New Roman" w:cs="Times New Roman"/>
          <w:b/>
          <w:lang w:eastAsia="ru-RU"/>
        </w:rPr>
        <w:t>Перечень нарушений и штрафов за нарушение правил охраны труда, промышленной,</w:t>
      </w:r>
    </w:p>
    <w:p w:rsidR="002F3F1A" w:rsidRDefault="006757B8" w:rsidP="006757B8">
      <w:pPr>
        <w:spacing w:after="0" w:line="240" w:lineRule="auto"/>
        <w:ind w:left="-1134" w:right="141"/>
        <w:jc w:val="center"/>
        <w:rPr>
          <w:rFonts w:ascii="Times New Roman" w:eastAsia="Times New Roman" w:hAnsi="Times New Roman" w:cs="Times New Roman"/>
          <w:b/>
          <w:lang w:eastAsia="ru-RU"/>
        </w:rPr>
      </w:pPr>
      <w:r w:rsidRPr="006757B8">
        <w:rPr>
          <w:rFonts w:ascii="Times New Roman" w:eastAsia="Times New Roman" w:hAnsi="Times New Roman" w:cs="Times New Roman"/>
          <w:b/>
          <w:lang w:eastAsia="ru-RU"/>
        </w:rPr>
        <w:t>экологической и пожарной безопасности</w:t>
      </w:r>
    </w:p>
    <w:p w:rsidR="00877C0F" w:rsidRPr="006757B8" w:rsidRDefault="00877C0F" w:rsidP="006757B8">
      <w:pPr>
        <w:spacing w:after="0" w:line="240" w:lineRule="auto"/>
        <w:ind w:left="-1134" w:right="141"/>
        <w:jc w:val="center"/>
        <w:rPr>
          <w:rFonts w:ascii="Times New Roman" w:eastAsia="Times New Roman" w:hAnsi="Times New Roman" w:cs="Times New Roman"/>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081"/>
        <w:gridCol w:w="952"/>
        <w:gridCol w:w="3599"/>
      </w:tblGrid>
      <w:tr w:rsidR="00877C0F" w:rsidRPr="00FD31CA" w:rsidTr="00E16DA8">
        <w:tc>
          <w:tcPr>
            <w:tcW w:w="253" w:type="pct"/>
            <w:vMerge w:val="restart"/>
            <w:vAlign w:val="center"/>
          </w:tcPr>
          <w:p w:rsidR="00877C0F" w:rsidRPr="00E16DA8" w:rsidRDefault="00877C0F" w:rsidP="00F648D2">
            <w:pPr>
              <w:jc w:val="center"/>
              <w:rPr>
                <w:rFonts w:ascii="Times New Roman" w:hAnsi="Times New Roman" w:cs="Times New Roman"/>
                <w:lang w:val="x-none"/>
              </w:rPr>
            </w:pPr>
          </w:p>
        </w:tc>
        <w:tc>
          <w:tcPr>
            <w:tcW w:w="2504" w:type="pct"/>
            <w:vMerge w:val="restart"/>
            <w:vAlign w:val="center"/>
          </w:tcPr>
          <w:p w:rsidR="00877C0F" w:rsidRPr="00E16DA8" w:rsidRDefault="00877C0F" w:rsidP="00F648D2">
            <w:pPr>
              <w:jc w:val="center"/>
              <w:rPr>
                <w:rFonts w:ascii="Times New Roman" w:hAnsi="Times New Roman" w:cs="Times New Roman"/>
                <w:b/>
                <w:lang w:val="x-none"/>
              </w:rPr>
            </w:pPr>
            <w:r w:rsidRPr="00E16DA8">
              <w:rPr>
                <w:rFonts w:ascii="Times New Roman" w:hAnsi="Times New Roman" w:cs="Times New Roman"/>
                <w:b/>
                <w:lang w:val="x-none"/>
              </w:rPr>
              <w:t>Вид нарушения*</w:t>
            </w:r>
          </w:p>
        </w:tc>
        <w:tc>
          <w:tcPr>
            <w:tcW w:w="2243" w:type="pct"/>
            <w:gridSpan w:val="2"/>
            <w:vAlign w:val="center"/>
          </w:tcPr>
          <w:p w:rsidR="00877C0F" w:rsidRPr="00E16DA8" w:rsidRDefault="00877C0F" w:rsidP="00F648D2">
            <w:pPr>
              <w:jc w:val="center"/>
              <w:rPr>
                <w:rFonts w:ascii="Times New Roman" w:hAnsi="Times New Roman" w:cs="Times New Roman"/>
                <w:b/>
                <w:lang w:val="x-none"/>
              </w:rPr>
            </w:pPr>
            <w:r w:rsidRPr="00E16DA8">
              <w:rPr>
                <w:rFonts w:ascii="Times New Roman" w:hAnsi="Times New Roman" w:cs="Times New Roman"/>
                <w:b/>
                <w:lang w:val="x-none"/>
              </w:rPr>
              <w:t>Мера ответственности/штрафная санкция</w:t>
            </w:r>
          </w:p>
        </w:tc>
      </w:tr>
      <w:tr w:rsidR="00877C0F" w:rsidRPr="00FD31CA" w:rsidTr="00E16DA8">
        <w:tc>
          <w:tcPr>
            <w:tcW w:w="253" w:type="pct"/>
            <w:vMerge/>
            <w:vAlign w:val="center"/>
          </w:tcPr>
          <w:p w:rsidR="00877C0F" w:rsidRPr="00E16DA8" w:rsidRDefault="00877C0F" w:rsidP="00F648D2">
            <w:pPr>
              <w:ind w:left="720"/>
              <w:jc w:val="center"/>
              <w:rPr>
                <w:rFonts w:ascii="Times New Roman" w:hAnsi="Times New Roman" w:cs="Times New Roman"/>
                <w:lang w:val="x-none"/>
              </w:rPr>
            </w:pPr>
          </w:p>
        </w:tc>
        <w:tc>
          <w:tcPr>
            <w:tcW w:w="2504" w:type="pct"/>
            <w:vMerge/>
            <w:vAlign w:val="center"/>
          </w:tcPr>
          <w:p w:rsidR="00877C0F" w:rsidRPr="00E16DA8" w:rsidRDefault="00877C0F" w:rsidP="00F648D2">
            <w:pPr>
              <w:jc w:val="center"/>
              <w:rPr>
                <w:rFonts w:ascii="Times New Roman" w:hAnsi="Times New Roman" w:cs="Times New Roman"/>
                <w:b/>
                <w:lang w:val="x-none"/>
              </w:rPr>
            </w:pPr>
          </w:p>
        </w:tc>
        <w:tc>
          <w:tcPr>
            <w:tcW w:w="469" w:type="pct"/>
            <w:vAlign w:val="center"/>
          </w:tcPr>
          <w:p w:rsidR="00877C0F" w:rsidRPr="00E16DA8" w:rsidRDefault="00877C0F" w:rsidP="00F648D2">
            <w:pPr>
              <w:jc w:val="center"/>
              <w:rPr>
                <w:rFonts w:ascii="Times New Roman" w:hAnsi="Times New Roman" w:cs="Times New Roman"/>
                <w:b/>
                <w:lang w:val="x-none"/>
              </w:rPr>
            </w:pPr>
            <w:r w:rsidRPr="00E16DA8">
              <w:rPr>
                <w:rFonts w:ascii="Times New Roman" w:hAnsi="Times New Roman" w:cs="Times New Roman"/>
                <w:b/>
                <w:lang w:val="x-none"/>
              </w:rPr>
              <w:t>Штраф</w:t>
            </w:r>
          </w:p>
          <w:p w:rsidR="00877C0F" w:rsidRPr="00E16DA8" w:rsidRDefault="00877C0F" w:rsidP="00F648D2">
            <w:pPr>
              <w:jc w:val="center"/>
              <w:rPr>
                <w:rFonts w:ascii="Times New Roman" w:hAnsi="Times New Roman" w:cs="Times New Roman"/>
                <w:b/>
                <w:lang w:val="x-none"/>
              </w:rPr>
            </w:pPr>
            <w:r w:rsidRPr="00E16DA8">
              <w:rPr>
                <w:rFonts w:ascii="Times New Roman" w:hAnsi="Times New Roman" w:cs="Times New Roman"/>
                <w:b/>
                <w:lang w:val="x-none"/>
              </w:rPr>
              <w:t>(тыс. руб.)</w:t>
            </w:r>
          </w:p>
        </w:tc>
        <w:tc>
          <w:tcPr>
            <w:tcW w:w="1774" w:type="pct"/>
            <w:vAlign w:val="center"/>
          </w:tcPr>
          <w:p w:rsidR="00877C0F" w:rsidRPr="00E16DA8" w:rsidRDefault="00877C0F" w:rsidP="00F648D2">
            <w:pPr>
              <w:jc w:val="center"/>
              <w:rPr>
                <w:rFonts w:ascii="Times New Roman" w:hAnsi="Times New Roman" w:cs="Times New Roman"/>
                <w:b/>
                <w:lang w:val="x-none"/>
              </w:rPr>
            </w:pPr>
            <w:r w:rsidRPr="00E16DA8">
              <w:rPr>
                <w:rFonts w:ascii="Times New Roman" w:hAnsi="Times New Roman" w:cs="Times New Roman"/>
                <w:b/>
                <w:lang w:val="x-none"/>
              </w:rPr>
              <w:t>Дополнительная санкция</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877C0F" w:rsidRPr="00877C0F" w:rsidRDefault="00877C0F" w:rsidP="00F648D2">
            <w:pPr>
              <w:rPr>
                <w:rFonts w:ascii="Times New Roman" w:eastAsia="Times New Roman" w:hAnsi="Times New Roman" w:cs="Times New Roman"/>
                <w:lang w:eastAsia="ru-RU"/>
              </w:rPr>
            </w:pP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100</w:t>
            </w:r>
          </w:p>
        </w:tc>
        <w:tc>
          <w:tcPr>
            <w:tcW w:w="1774"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877C0F" w:rsidRPr="00877C0F" w:rsidRDefault="00877C0F" w:rsidP="00F648D2">
            <w:pPr>
              <w:rPr>
                <w:rFonts w:ascii="Times New Roman" w:eastAsia="Times New Roman" w:hAnsi="Times New Roman" w:cs="Times New Roman"/>
                <w:lang w:eastAsia="ru-RU"/>
              </w:rPr>
            </w:pP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с территории объекта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p w:rsidR="00877C0F" w:rsidRPr="00877C0F" w:rsidRDefault="00877C0F" w:rsidP="00F648D2">
            <w:pPr>
              <w:rPr>
                <w:rFonts w:ascii="Times New Roman" w:eastAsia="Times New Roman" w:hAnsi="Times New Roman" w:cs="Times New Roman"/>
                <w:lang w:eastAsia="ru-RU"/>
              </w:rPr>
            </w:pP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правил по охране труда при работе на высоте.</w:t>
            </w:r>
          </w:p>
          <w:p w:rsidR="00877C0F" w:rsidRPr="00877C0F" w:rsidRDefault="00877C0F" w:rsidP="00F648D2">
            <w:pPr>
              <w:rPr>
                <w:rFonts w:ascii="Times New Roman" w:eastAsia="Times New Roman" w:hAnsi="Times New Roman" w:cs="Times New Roman"/>
                <w:lang w:eastAsia="ru-RU"/>
              </w:rPr>
            </w:pP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 xml:space="preserve">Невыполнение требований правил техники безопасности при эксплуатации </w:t>
            </w:r>
            <w:r w:rsidRPr="00877C0F">
              <w:rPr>
                <w:rFonts w:ascii="Times New Roman" w:eastAsia="Times New Roman" w:hAnsi="Times New Roman" w:cs="Times New Roman"/>
                <w:lang w:eastAsia="ru-RU"/>
              </w:rPr>
              <w:lastRenderedPageBreak/>
              <w:t>тепломеханического оборудования электростанций и тепловых сетей.</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lastRenderedPageBreak/>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877C0F">
              <w:rPr>
                <w:rFonts w:ascii="Times New Roman" w:eastAsia="Times New Roman" w:hAnsi="Times New Roman" w:cs="Times New Roman"/>
                <w:lang w:val="x-none" w:eastAsia="ru-RU"/>
              </w:rPr>
              <w:lastRenderedPageBreak/>
              <w:t>Блокирование пропуска нарушителя(-ей).</w:t>
            </w:r>
          </w:p>
        </w:tc>
      </w:tr>
      <w:tr w:rsidR="00877C0F" w:rsidRPr="00FD31CA" w:rsidTr="00E16DA8">
        <w:tc>
          <w:tcPr>
            <w:tcW w:w="253" w:type="pct"/>
            <w:vMerge w:val="restar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Неприменение или несоответствующее применение средств индивидуальной защиты и спецодежды.</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p>
        </w:tc>
        <w:tc>
          <w:tcPr>
            <w:tcW w:w="1774" w:type="pct"/>
          </w:tcPr>
          <w:p w:rsidR="00877C0F" w:rsidRPr="00877C0F" w:rsidRDefault="00877C0F" w:rsidP="00F648D2">
            <w:pPr>
              <w:rPr>
                <w:rFonts w:ascii="Times New Roman" w:eastAsia="Times New Roman" w:hAnsi="Times New Roman" w:cs="Times New Roman"/>
                <w:lang w:val="x-none" w:eastAsia="ru-RU"/>
              </w:rPr>
            </w:pPr>
          </w:p>
        </w:tc>
      </w:tr>
      <w:tr w:rsidR="00877C0F" w:rsidRPr="00FD31CA" w:rsidTr="00E16DA8">
        <w:tc>
          <w:tcPr>
            <w:tcW w:w="253" w:type="pct"/>
            <w:vMerge/>
          </w:tcPr>
          <w:p w:rsidR="00877C0F" w:rsidRPr="00FD31CA" w:rsidRDefault="00877C0F" w:rsidP="00F648D2">
            <w:pPr>
              <w:ind w:left="170"/>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 средств защиты от падения с высоты</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877C0F" w:rsidRPr="00FD31CA" w:rsidTr="00E16DA8">
        <w:trPr>
          <w:trHeight w:val="542"/>
        </w:trPr>
        <w:tc>
          <w:tcPr>
            <w:tcW w:w="253" w:type="pct"/>
            <w:vMerge/>
          </w:tcPr>
          <w:p w:rsidR="00877C0F" w:rsidRPr="00FD31CA" w:rsidRDefault="00877C0F" w:rsidP="00F648D2">
            <w:pPr>
              <w:ind w:left="170"/>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 других средств индивидуальной защиты.</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25</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правил по охране труда и промышленной безопасности при проведении грузоподъёмных работ и работ по перемещению грузов.</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20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требований охраны труда при эксплуатации электроустановок.</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 xml:space="preserve">Нарушение требований охраны труда при проведении огневых работ (электросварочных, </w:t>
            </w:r>
            <w:proofErr w:type="spellStart"/>
            <w:r w:rsidRPr="00877C0F">
              <w:rPr>
                <w:rFonts w:ascii="Times New Roman" w:eastAsia="Times New Roman" w:hAnsi="Times New Roman" w:cs="Times New Roman"/>
                <w:lang w:eastAsia="ru-RU"/>
              </w:rPr>
              <w:t>газорезательных</w:t>
            </w:r>
            <w:proofErr w:type="spellEnd"/>
            <w:r w:rsidRPr="00877C0F">
              <w:rPr>
                <w:rFonts w:ascii="Times New Roman" w:eastAsia="Times New Roman" w:hAnsi="Times New Roman" w:cs="Times New Roman"/>
                <w:lang w:eastAsia="ru-RU"/>
              </w:rPr>
              <w:t>, паяльных, УШМ).</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005C26" w:rsidTr="00E16DA8">
        <w:tc>
          <w:tcPr>
            <w:tcW w:w="253" w:type="pct"/>
          </w:tcPr>
          <w:p w:rsidR="00877C0F" w:rsidRPr="00005C26" w:rsidRDefault="00877C0F" w:rsidP="00877C0F">
            <w:pPr>
              <w:numPr>
                <w:ilvl w:val="0"/>
                <w:numId w:val="8"/>
              </w:numPr>
              <w:spacing w:after="0" w:line="240" w:lineRule="auto"/>
              <w:jc w:val="both"/>
              <w:rPr>
                <w:lang w:val="x-none"/>
              </w:rPr>
            </w:pPr>
            <w:bookmarkStart w:id="1" w:name="_Ref496878534"/>
          </w:p>
        </w:tc>
        <w:bookmarkEnd w:id="1"/>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Несоответствующее складирование Материалов.</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Несоответствующее содержание рабочих мест и территории (захламление рабочих мест и т.п.).</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30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469" w:type="pct"/>
          </w:tcPr>
          <w:p w:rsidR="00877C0F" w:rsidRPr="00877C0F" w:rsidRDefault="00877C0F" w:rsidP="00F648D2">
            <w:pPr>
              <w:spacing w:before="120"/>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100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 xml:space="preserve">Несоответствующая организация рабочего места, необеспечение безопасного прохода к рабочим </w:t>
            </w:r>
            <w:r w:rsidRPr="00877C0F">
              <w:rPr>
                <w:rFonts w:ascii="Times New Roman" w:eastAsia="Times New Roman" w:hAnsi="Times New Roman" w:cs="Times New Roman"/>
                <w:lang w:eastAsia="ru-RU"/>
              </w:rPr>
              <w:lastRenderedPageBreak/>
              <w:t>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lastRenderedPageBreak/>
              <w:t>30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требований пожарной безопасности.</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требований электробезопасности.</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Нарушения требований законодательства Российской Федерации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20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с объекта,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jc w:val="both"/>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Нарушения требований промышленной безопасности.</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требований экологической безопасности.</w:t>
            </w:r>
          </w:p>
          <w:p w:rsidR="00877C0F" w:rsidRPr="00877C0F" w:rsidRDefault="00877C0F" w:rsidP="00F648D2">
            <w:pPr>
              <w:rPr>
                <w:rFonts w:ascii="Times New Roman" w:eastAsia="Times New Roman" w:hAnsi="Times New Roman" w:cs="Times New Roman"/>
                <w:lang w:eastAsia="ru-RU"/>
              </w:rPr>
            </w:pP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Остановка работ.</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Причинение ущерба окружающей среде и/или имуществу Заказчика (выплачивается сверх возмещения убытков).</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40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jc w:val="both"/>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Нарушения требований охраны труда при проведении земляных работ.</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Нарушение требований охраны труда при работе в труднодоступных и замкнутых пространствах.</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 xml:space="preserve">Отсутствие достаточного количества специалистов по ОТ на Объекте и/или не предоставления </w:t>
            </w:r>
            <w:r w:rsidRPr="00877C0F">
              <w:rPr>
                <w:rFonts w:ascii="Times New Roman" w:eastAsia="Times New Roman" w:hAnsi="Times New Roman" w:cs="Times New Roman"/>
                <w:lang w:eastAsia="ru-RU"/>
              </w:rPr>
              <w:lastRenderedPageBreak/>
              <w:t>документов (уведомлений) об их месте нахождения (изменении места нахождения) на Объекте (примечание: проверка соблюдения данной обязанности и применение мер ответственности производится Заказчиком ежемесячно).</w:t>
            </w:r>
          </w:p>
          <w:p w:rsidR="00877C0F" w:rsidRPr="00877C0F" w:rsidRDefault="00877C0F" w:rsidP="00F648D2">
            <w:pPr>
              <w:rPr>
                <w:rFonts w:ascii="Times New Roman" w:eastAsia="Times New Roman" w:hAnsi="Times New Roman" w:cs="Times New Roman"/>
                <w:lang w:eastAsia="ru-RU"/>
              </w:rPr>
            </w:pP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lastRenderedPageBreak/>
              <w:t xml:space="preserve">200 </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Не применяется.</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Отсутствие специалиста по ОТ на рабочем месте более 2 (двух) часов.</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50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Не применяется.</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877C0F">
              <w:rPr>
                <w:rFonts w:ascii="Times New Roman" w:eastAsia="Times New Roman" w:hAnsi="Times New Roman" w:cs="Times New Roman"/>
                <w:lang w:eastAsia="ru-RU"/>
              </w:rPr>
              <w:t>пп</w:t>
            </w:r>
            <w:proofErr w:type="spellEnd"/>
            <w:r w:rsidRPr="00877C0F">
              <w:rPr>
                <w:rFonts w:ascii="Times New Roman" w:eastAsia="Times New Roman" w:hAnsi="Times New Roman" w:cs="Times New Roman"/>
                <w:lang w:eastAsia="ru-RU"/>
              </w:rPr>
              <w:t>. 1-25, а также санитарно-эпидемиологических требований законодательства Российской Федерации.</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20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FD31CA" w:rsidTr="00E16DA8">
        <w:tc>
          <w:tcPr>
            <w:tcW w:w="253" w:type="pct"/>
          </w:tcPr>
          <w:p w:rsidR="00877C0F" w:rsidRPr="00FD31CA" w:rsidRDefault="00877C0F" w:rsidP="00877C0F">
            <w:pPr>
              <w:numPr>
                <w:ilvl w:val="0"/>
                <w:numId w:val="8"/>
              </w:numPr>
              <w:spacing w:after="0" w:line="240" w:lineRule="auto"/>
              <w:jc w:val="both"/>
              <w:rPr>
                <w:lang w:val="x-none"/>
              </w:rPr>
            </w:pPr>
          </w:p>
        </w:tc>
        <w:tc>
          <w:tcPr>
            <w:tcW w:w="2504" w:type="pct"/>
          </w:tcPr>
          <w:p w:rsidR="00877C0F" w:rsidRPr="00877C0F" w:rsidRDefault="00877C0F" w:rsidP="00F648D2">
            <w:pPr>
              <w:rPr>
                <w:rFonts w:ascii="Times New Roman" w:eastAsia="Times New Roman" w:hAnsi="Times New Roman" w:cs="Times New Roman"/>
                <w:lang w:eastAsia="ru-RU"/>
              </w:rPr>
            </w:pPr>
            <w:r w:rsidRPr="00877C0F">
              <w:rPr>
                <w:rFonts w:ascii="Times New Roman" w:eastAsia="Times New Roman" w:hAnsi="Times New Roman" w:cs="Times New Roman"/>
                <w:lang w:eastAsia="ru-RU"/>
              </w:rPr>
              <w:t>Сокрытие от Заказчика информации о несчастном случае, произошедшем на территории Заказчика.</w:t>
            </w:r>
          </w:p>
        </w:tc>
        <w:tc>
          <w:tcPr>
            <w:tcW w:w="469" w:type="pct"/>
          </w:tcPr>
          <w:p w:rsidR="00877C0F" w:rsidRPr="00877C0F" w:rsidRDefault="00877C0F" w:rsidP="00F648D2">
            <w:pPr>
              <w:jc w:val="cente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40</w:t>
            </w:r>
          </w:p>
        </w:tc>
        <w:tc>
          <w:tcPr>
            <w:tcW w:w="1774" w:type="pct"/>
          </w:tcPr>
          <w:p w:rsidR="00877C0F" w:rsidRPr="00877C0F" w:rsidRDefault="00877C0F" w:rsidP="00F648D2">
            <w:pPr>
              <w:rPr>
                <w:rFonts w:ascii="Times New Roman" w:eastAsia="Times New Roman" w:hAnsi="Times New Roman" w:cs="Times New Roman"/>
                <w:lang w:val="x-none" w:eastAsia="ru-RU"/>
              </w:rPr>
            </w:pPr>
            <w:r w:rsidRPr="00877C0F">
              <w:rPr>
                <w:rFonts w:ascii="Times New Roman" w:eastAsia="Times New Roman" w:hAnsi="Times New Roman" w:cs="Times New Roman"/>
                <w:lang w:val="x-none" w:eastAsia="ru-RU"/>
              </w:rPr>
              <w:t>Отстранение от работы, удаление исполнителей с места производства работ. Остановка работ. Блокирование пропуска нарушителя (-ей).</w:t>
            </w:r>
          </w:p>
        </w:tc>
      </w:tr>
      <w:tr w:rsidR="00877C0F" w:rsidRPr="008A1E61" w:rsidTr="00E16DA8">
        <w:tc>
          <w:tcPr>
            <w:tcW w:w="253" w:type="pct"/>
          </w:tcPr>
          <w:p w:rsidR="00877C0F" w:rsidRPr="008A1E61" w:rsidRDefault="00877C0F" w:rsidP="00877C0F">
            <w:pPr>
              <w:numPr>
                <w:ilvl w:val="0"/>
                <w:numId w:val="8"/>
              </w:numPr>
              <w:spacing w:after="0" w:line="240" w:lineRule="auto"/>
              <w:jc w:val="both"/>
              <w:rPr>
                <w:rFonts w:ascii="Times New Roman" w:hAnsi="Times New Roman" w:cs="Times New Roman"/>
                <w:lang w:val="x-none"/>
              </w:rPr>
            </w:pPr>
          </w:p>
        </w:tc>
        <w:tc>
          <w:tcPr>
            <w:tcW w:w="2504" w:type="pct"/>
          </w:tcPr>
          <w:p w:rsidR="00877C0F" w:rsidRPr="008A1E61" w:rsidRDefault="00877C0F" w:rsidP="00F648D2">
            <w:pPr>
              <w:rPr>
                <w:rFonts w:ascii="Times New Roman" w:eastAsia="Times New Roman" w:hAnsi="Times New Roman" w:cs="Times New Roman"/>
                <w:lang w:eastAsia="ru-RU"/>
              </w:rPr>
            </w:pPr>
            <w:r w:rsidRPr="008A1E61">
              <w:rPr>
                <w:rFonts w:ascii="Times New Roman" w:eastAsia="Times New Roman" w:hAnsi="Times New Roman" w:cs="Times New Roman"/>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69" w:type="pct"/>
          </w:tcPr>
          <w:p w:rsidR="00877C0F" w:rsidRPr="008A1E61" w:rsidRDefault="00877C0F" w:rsidP="00F648D2">
            <w:pPr>
              <w:jc w:val="center"/>
              <w:rPr>
                <w:rFonts w:ascii="Times New Roman" w:eastAsia="Times New Roman" w:hAnsi="Times New Roman" w:cs="Times New Roman"/>
                <w:lang w:val="x-none" w:eastAsia="ru-RU"/>
              </w:rPr>
            </w:pPr>
            <w:r w:rsidRPr="008A1E61">
              <w:rPr>
                <w:rFonts w:ascii="Times New Roman" w:eastAsia="Times New Roman" w:hAnsi="Times New Roman" w:cs="Times New Roman"/>
                <w:lang w:val="x-none" w:eastAsia="ru-RU"/>
              </w:rPr>
              <w:t>1</w:t>
            </w:r>
          </w:p>
        </w:tc>
        <w:tc>
          <w:tcPr>
            <w:tcW w:w="1774" w:type="pct"/>
          </w:tcPr>
          <w:p w:rsidR="00877C0F" w:rsidRPr="008A1E61" w:rsidRDefault="00877C0F" w:rsidP="00F648D2">
            <w:pPr>
              <w:rPr>
                <w:rFonts w:ascii="Times New Roman" w:eastAsia="Times New Roman" w:hAnsi="Times New Roman" w:cs="Times New Roman"/>
                <w:lang w:val="x-none" w:eastAsia="ru-RU"/>
              </w:rPr>
            </w:pPr>
            <w:r w:rsidRPr="008A1E61">
              <w:rPr>
                <w:rFonts w:ascii="Times New Roman" w:eastAsia="Times New Roman" w:hAnsi="Times New Roman" w:cs="Times New Roman"/>
                <w:lang w:val="x-none" w:eastAsia="ru-RU"/>
              </w:rPr>
              <w:t>Не применяется.</w:t>
            </w:r>
          </w:p>
        </w:tc>
      </w:tr>
      <w:tr w:rsidR="008A1E61" w:rsidRPr="008A1E61" w:rsidTr="00E16DA8">
        <w:tc>
          <w:tcPr>
            <w:tcW w:w="253" w:type="pct"/>
          </w:tcPr>
          <w:p w:rsidR="008A1E61" w:rsidRPr="008A1E61" w:rsidRDefault="008A1E61" w:rsidP="008A1E61">
            <w:pPr>
              <w:numPr>
                <w:ilvl w:val="0"/>
                <w:numId w:val="8"/>
              </w:numPr>
              <w:spacing w:after="0" w:line="240" w:lineRule="auto"/>
              <w:jc w:val="both"/>
              <w:rPr>
                <w:rFonts w:ascii="Times New Roman" w:hAnsi="Times New Roman" w:cs="Times New Roman"/>
                <w:lang w:val="x-none"/>
              </w:rPr>
            </w:pPr>
          </w:p>
        </w:tc>
        <w:tc>
          <w:tcPr>
            <w:tcW w:w="2504" w:type="pct"/>
          </w:tcPr>
          <w:p w:rsidR="008A1E61" w:rsidRPr="008A1E61" w:rsidRDefault="008A1E61" w:rsidP="008A1E61">
            <w:pPr>
              <w:spacing w:before="120" w:after="120"/>
              <w:jc w:val="both"/>
              <w:rPr>
                <w:rFonts w:ascii="Times New Roman" w:hAnsi="Times New Roman" w:cs="Times New Roman"/>
              </w:rPr>
            </w:pPr>
            <w:r w:rsidRPr="008A1E61">
              <w:rPr>
                <w:rFonts w:ascii="Times New Roman" w:hAnsi="Times New Roman" w:cs="Times New Roman"/>
              </w:rPr>
              <w:t>Сокрытие от Заказчика информации о Происшествии, произошедшем на территории Заказчика</w:t>
            </w:r>
          </w:p>
        </w:tc>
        <w:tc>
          <w:tcPr>
            <w:tcW w:w="469" w:type="pct"/>
          </w:tcPr>
          <w:p w:rsidR="008A1E61" w:rsidRPr="008A1E61" w:rsidRDefault="008A1E61" w:rsidP="008A1E61">
            <w:pPr>
              <w:spacing w:before="120" w:after="120"/>
              <w:jc w:val="center"/>
              <w:rPr>
                <w:rFonts w:ascii="Times New Roman" w:hAnsi="Times New Roman" w:cs="Times New Roman"/>
                <w:lang w:val="en-US"/>
              </w:rPr>
            </w:pPr>
            <w:r w:rsidRPr="008A1E61">
              <w:rPr>
                <w:rFonts w:ascii="Times New Roman" w:hAnsi="Times New Roman" w:cs="Times New Roman"/>
              </w:rPr>
              <w:t>200 тыс. руб.</w:t>
            </w:r>
          </w:p>
        </w:tc>
        <w:tc>
          <w:tcPr>
            <w:tcW w:w="1774" w:type="pct"/>
          </w:tcPr>
          <w:p w:rsidR="008A1E61" w:rsidRPr="008A1E61" w:rsidRDefault="008A1E61" w:rsidP="008A1E61">
            <w:pPr>
              <w:spacing w:before="120" w:after="120"/>
              <w:jc w:val="both"/>
              <w:rPr>
                <w:rFonts w:ascii="Times New Roman" w:hAnsi="Times New Roman" w:cs="Times New Roman"/>
              </w:rPr>
            </w:pPr>
            <w:r w:rsidRPr="008A1E61">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 (-ей).</w:t>
            </w:r>
          </w:p>
        </w:tc>
      </w:tr>
      <w:tr w:rsidR="008A1E61" w:rsidRPr="008A1E61" w:rsidTr="00E16DA8">
        <w:tc>
          <w:tcPr>
            <w:tcW w:w="253" w:type="pct"/>
          </w:tcPr>
          <w:p w:rsidR="008A1E61" w:rsidRPr="008A1E61" w:rsidRDefault="008A1E61" w:rsidP="008A1E61">
            <w:pPr>
              <w:numPr>
                <w:ilvl w:val="0"/>
                <w:numId w:val="8"/>
              </w:numPr>
              <w:spacing w:after="0" w:line="240" w:lineRule="auto"/>
              <w:jc w:val="both"/>
              <w:rPr>
                <w:rFonts w:ascii="Times New Roman" w:hAnsi="Times New Roman" w:cs="Times New Roman"/>
                <w:lang w:val="x-none"/>
              </w:rPr>
            </w:pPr>
          </w:p>
        </w:tc>
        <w:tc>
          <w:tcPr>
            <w:tcW w:w="2504" w:type="pct"/>
          </w:tcPr>
          <w:p w:rsidR="008A1E61" w:rsidRPr="008A1E61" w:rsidRDefault="008A1E61" w:rsidP="008A1E61">
            <w:pPr>
              <w:spacing w:before="120" w:after="120"/>
              <w:jc w:val="both"/>
              <w:rPr>
                <w:rFonts w:ascii="Times New Roman" w:hAnsi="Times New Roman" w:cs="Times New Roman"/>
              </w:rPr>
            </w:pPr>
            <w:r w:rsidRPr="008A1E61">
              <w:rPr>
                <w:rFonts w:ascii="Times New Roman" w:hAnsi="Times New Roman" w:cs="Times New Roman"/>
              </w:rPr>
              <w:t>Не проведение расследования происшествия, произошедшего во время выполнения работ в рамках настоящего Договора</w:t>
            </w:r>
          </w:p>
        </w:tc>
        <w:tc>
          <w:tcPr>
            <w:tcW w:w="469" w:type="pct"/>
          </w:tcPr>
          <w:p w:rsidR="008A1E61" w:rsidRPr="008A1E61" w:rsidRDefault="008A1E61" w:rsidP="008A1E61">
            <w:pPr>
              <w:spacing w:before="120" w:after="120"/>
              <w:jc w:val="center"/>
              <w:rPr>
                <w:rFonts w:ascii="Times New Roman" w:hAnsi="Times New Roman" w:cs="Times New Roman"/>
                <w:lang w:val="en-US"/>
              </w:rPr>
            </w:pPr>
            <w:r w:rsidRPr="008A1E61">
              <w:rPr>
                <w:rFonts w:ascii="Times New Roman" w:hAnsi="Times New Roman" w:cs="Times New Roman"/>
              </w:rPr>
              <w:t>100 тыс. руб.</w:t>
            </w:r>
          </w:p>
        </w:tc>
        <w:tc>
          <w:tcPr>
            <w:tcW w:w="1774" w:type="pct"/>
          </w:tcPr>
          <w:p w:rsidR="008A1E61" w:rsidRPr="008A1E61" w:rsidRDefault="008A1E61" w:rsidP="008A1E61">
            <w:pPr>
              <w:spacing w:before="120" w:after="120"/>
              <w:jc w:val="both"/>
              <w:rPr>
                <w:rFonts w:ascii="Times New Roman" w:hAnsi="Times New Roman" w:cs="Times New Roman"/>
              </w:rPr>
            </w:pPr>
            <w:r w:rsidRPr="008A1E61">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 (-ей).</w:t>
            </w:r>
          </w:p>
        </w:tc>
      </w:tr>
    </w:tbl>
    <w:p w:rsidR="00877C0F" w:rsidRPr="008A1E61" w:rsidRDefault="00877C0F" w:rsidP="00877C0F">
      <w:pPr>
        <w:ind w:left="-1134" w:right="141"/>
        <w:jc w:val="both"/>
        <w:rPr>
          <w:rFonts w:ascii="Times New Roman" w:hAnsi="Times New Roman" w:cs="Times New Roman"/>
          <w:b/>
        </w:rPr>
      </w:pPr>
    </w:p>
    <w:p w:rsidR="00877C0F" w:rsidRPr="008A1E61" w:rsidRDefault="00877C0F" w:rsidP="00877C0F">
      <w:pPr>
        <w:ind w:left="-1134" w:right="141"/>
        <w:jc w:val="center"/>
        <w:rPr>
          <w:rFonts w:ascii="Times New Roman" w:hAnsi="Times New Roman" w:cs="Times New Roman"/>
          <w:b/>
        </w:rPr>
      </w:pPr>
      <w:r w:rsidRPr="008A1E61">
        <w:rPr>
          <w:rFonts w:ascii="Times New Roman" w:hAnsi="Times New Roman" w:cs="Times New Roman"/>
          <w:b/>
        </w:rPr>
        <w:t xml:space="preserve">РАЗДЕЛ </w:t>
      </w:r>
      <w:r w:rsidRPr="008A1E61">
        <w:rPr>
          <w:rFonts w:ascii="Times New Roman" w:hAnsi="Times New Roman" w:cs="Times New Roman"/>
          <w:b/>
          <w:lang w:val="en-US"/>
        </w:rPr>
        <w:t>II</w:t>
      </w:r>
      <w:r w:rsidRPr="008A1E61">
        <w:rPr>
          <w:rFonts w:ascii="Times New Roman" w:hAnsi="Times New Roman" w:cs="Times New Roman"/>
          <w:b/>
        </w:rPr>
        <w:t>.</w:t>
      </w:r>
    </w:p>
    <w:p w:rsidR="00877C0F" w:rsidRPr="00CD59DD" w:rsidRDefault="00877C0F" w:rsidP="00877C0F">
      <w:pPr>
        <w:ind w:left="-1134" w:right="141"/>
        <w:jc w:val="center"/>
        <w:rPr>
          <w:rFonts w:ascii="Times New Roman" w:hAnsi="Times New Roman" w:cs="Times New Roman"/>
          <w:b/>
        </w:rPr>
      </w:pPr>
      <w:r w:rsidRPr="00CD59DD">
        <w:rPr>
          <w:rFonts w:ascii="Times New Roman" w:hAnsi="Times New Roman" w:cs="Times New Roman"/>
          <w:b/>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5123"/>
        <w:gridCol w:w="1245"/>
        <w:gridCol w:w="3320"/>
      </w:tblGrid>
      <w:tr w:rsidR="00094D05" w:rsidRPr="00094D05" w:rsidTr="00F648D2">
        <w:tc>
          <w:tcPr>
            <w:tcW w:w="270" w:type="pct"/>
          </w:tcPr>
          <w:p w:rsidR="00094D05" w:rsidRPr="00094D05" w:rsidRDefault="00094D05" w:rsidP="00F648D2">
            <w:pPr>
              <w:jc w:val="both"/>
              <w:rPr>
                <w:rFonts w:ascii="Times New Roman" w:hAnsi="Times New Roman" w:cs="Times New Roman"/>
              </w:rPr>
            </w:pPr>
          </w:p>
        </w:tc>
        <w:tc>
          <w:tcPr>
            <w:tcW w:w="2501" w:type="pct"/>
          </w:tcPr>
          <w:p w:rsidR="00094D05" w:rsidRPr="00094D05" w:rsidRDefault="00094D05" w:rsidP="00F648D2">
            <w:pPr>
              <w:jc w:val="center"/>
              <w:rPr>
                <w:rFonts w:ascii="Times New Roman" w:hAnsi="Times New Roman" w:cs="Times New Roman"/>
                <w:b/>
              </w:rPr>
            </w:pPr>
            <w:r w:rsidRPr="00094D05">
              <w:rPr>
                <w:rFonts w:ascii="Times New Roman" w:hAnsi="Times New Roman" w:cs="Times New Roman"/>
                <w:b/>
              </w:rPr>
              <w:t>Название / описание действия (бездействия)</w:t>
            </w:r>
          </w:p>
        </w:tc>
        <w:tc>
          <w:tcPr>
            <w:tcW w:w="608" w:type="pct"/>
          </w:tcPr>
          <w:p w:rsidR="00094D05" w:rsidRPr="00094D05" w:rsidRDefault="00094D05" w:rsidP="00F648D2">
            <w:pPr>
              <w:jc w:val="center"/>
              <w:rPr>
                <w:rFonts w:ascii="Times New Roman" w:hAnsi="Times New Roman" w:cs="Times New Roman"/>
                <w:b/>
              </w:rPr>
            </w:pPr>
            <w:r w:rsidRPr="00094D05">
              <w:rPr>
                <w:rFonts w:ascii="Times New Roman" w:hAnsi="Times New Roman" w:cs="Times New Roman"/>
                <w:b/>
              </w:rPr>
              <w:t>Основная санкция</w:t>
            </w:r>
          </w:p>
          <w:p w:rsidR="00094D05" w:rsidRPr="00094D05" w:rsidRDefault="00094D05" w:rsidP="00F648D2">
            <w:pPr>
              <w:jc w:val="center"/>
              <w:rPr>
                <w:rFonts w:ascii="Times New Roman" w:hAnsi="Times New Roman" w:cs="Times New Roman"/>
                <w:b/>
              </w:rPr>
            </w:pPr>
            <w:r w:rsidRPr="00094D05">
              <w:rPr>
                <w:rFonts w:ascii="Times New Roman" w:hAnsi="Times New Roman" w:cs="Times New Roman"/>
                <w:b/>
              </w:rPr>
              <w:t>Штраф*,</w:t>
            </w:r>
          </w:p>
          <w:p w:rsidR="00094D05" w:rsidRPr="00094D05" w:rsidRDefault="00094D05" w:rsidP="00F648D2">
            <w:pPr>
              <w:jc w:val="center"/>
              <w:rPr>
                <w:rFonts w:ascii="Times New Roman" w:hAnsi="Times New Roman" w:cs="Times New Roman"/>
                <w:b/>
              </w:rPr>
            </w:pPr>
            <w:r w:rsidRPr="00094D05">
              <w:rPr>
                <w:rFonts w:ascii="Times New Roman" w:hAnsi="Times New Roman" w:cs="Times New Roman"/>
                <w:b/>
              </w:rPr>
              <w:t>(тыс. руб.)</w:t>
            </w:r>
          </w:p>
        </w:tc>
        <w:tc>
          <w:tcPr>
            <w:tcW w:w="1621" w:type="pct"/>
          </w:tcPr>
          <w:p w:rsidR="00094D05" w:rsidRPr="00094D05" w:rsidRDefault="00094D05" w:rsidP="00F648D2">
            <w:pPr>
              <w:rPr>
                <w:rFonts w:ascii="Times New Roman" w:hAnsi="Times New Roman" w:cs="Times New Roman"/>
                <w:b/>
              </w:rPr>
            </w:pPr>
            <w:r w:rsidRPr="00094D05">
              <w:rPr>
                <w:rFonts w:ascii="Times New Roman" w:hAnsi="Times New Roman" w:cs="Times New Roman"/>
                <w:b/>
              </w:rPr>
              <w:t>Дополнительная санкция</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autoSpaceDE w:val="0"/>
              <w:autoSpaceDN w:val="0"/>
              <w:adjustRightInd w:val="0"/>
              <w:ind w:left="23"/>
              <w:rPr>
                <w:rFonts w:ascii="Times New Roman" w:hAnsi="Times New Roman" w:cs="Times New Roman"/>
              </w:rPr>
            </w:pPr>
            <w:r w:rsidRPr="00094D05">
              <w:rPr>
                <w:rFonts w:ascii="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94D05">
              <w:rPr>
                <w:rFonts w:ascii="Times New Roman" w:hAnsi="Times New Roman" w:cs="Times New Roman"/>
                <w:iCs/>
              </w:rPr>
              <w:t>проникновения/выхода (выезда) на территорию объекта в неустановленном месте (через периметр ограждения)</w:t>
            </w:r>
            <w:r w:rsidRPr="00094D05">
              <w:rPr>
                <w:rFonts w:ascii="Times New Roman" w:hAnsi="Times New Roman" w:cs="Times New Roman"/>
              </w:rPr>
              <w:t>.</w:t>
            </w:r>
          </w:p>
          <w:p w:rsidR="00094D05" w:rsidRPr="00094D05" w:rsidRDefault="00094D05" w:rsidP="00F648D2">
            <w:pPr>
              <w:rPr>
                <w:rFonts w:ascii="Times New Roman" w:hAnsi="Times New Roman" w:cs="Times New Roman"/>
              </w:rPr>
            </w:pP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30 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rsidR="00094D05" w:rsidRPr="00094D05" w:rsidRDefault="00094D05" w:rsidP="00F648D2">
            <w:pPr>
              <w:widowControl w:val="0"/>
              <w:autoSpaceDE w:val="0"/>
              <w:autoSpaceDN w:val="0"/>
              <w:adjustRightInd w:val="0"/>
              <w:ind w:left="23"/>
              <w:rPr>
                <w:rFonts w:ascii="Times New Roman" w:hAnsi="Times New Roman" w:cs="Times New Roman"/>
              </w:rPr>
            </w:pP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20 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autoSpaceDE w:val="0"/>
              <w:autoSpaceDN w:val="0"/>
              <w:adjustRightInd w:val="0"/>
              <w:rPr>
                <w:rFonts w:ascii="Times New Roman" w:hAnsi="Times New Roman" w:cs="Times New Roman"/>
              </w:rPr>
            </w:pPr>
            <w:r w:rsidRPr="00094D05">
              <w:rPr>
                <w:rFonts w:ascii="Times New Roman" w:hAnsi="Times New Roman" w:cs="Times New Roman"/>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50 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bookmarkStart w:id="2" w:name="_Ref496877736"/>
          </w:p>
        </w:tc>
        <w:bookmarkEnd w:id="2"/>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iC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5</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 xml:space="preserve">Предупреждение </w:t>
            </w:r>
            <w:r w:rsidRPr="00094D05">
              <w:rPr>
                <w:rFonts w:ascii="Times New Roman" w:hAnsi="Times New Roman" w:cs="Times New Roman"/>
              </w:rPr>
              <w:br/>
              <w:t>об удалении с территории Объекта лица в случае повторного совершения этого правонарушения этим же лицом.</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50 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094D05">
              <w:rPr>
                <w:rFonts w:ascii="Times New Roman" w:hAnsi="Times New Roman" w:cs="Times New Roman"/>
                <w:iCs/>
              </w:rPr>
              <w:t>перекид</w:t>
            </w:r>
            <w:proofErr w:type="spellEnd"/>
            <w:r w:rsidRPr="00094D05">
              <w:rPr>
                <w:rFonts w:ascii="Times New Roman" w:hAnsi="Times New Roman" w:cs="Times New Roman"/>
                <w:iCs/>
              </w:rPr>
              <w:t xml:space="preserve"> через периметр ограждения и т.п.).</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30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iCs/>
              </w:rPr>
            </w:pPr>
            <w:r w:rsidRPr="00094D05">
              <w:rPr>
                <w:rFonts w:ascii="Times New Roman" w:hAnsi="Times New Roman" w:cs="Times New Roman"/>
                <w:iCs/>
              </w:rPr>
              <w:t>Тайное хищение имущества Заказчика, установленное вступившим в законную силу решением суда.</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50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10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rPr>
              <w:t>Нахождение на территории Объекта лица, ранее удаленного с территории Объекта по любому основанию.</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20 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rPr>
              <w:t>Любые действия лица, направленные на умышленное причинение вреда имуществу или персоналу Заказчика.</w:t>
            </w:r>
          </w:p>
          <w:p w:rsidR="00094D05" w:rsidRPr="00094D05" w:rsidRDefault="00094D05" w:rsidP="00F648D2">
            <w:pPr>
              <w:widowControl w:val="0"/>
              <w:autoSpaceDE w:val="0"/>
              <w:autoSpaceDN w:val="0"/>
              <w:adjustRightInd w:val="0"/>
              <w:rPr>
                <w:rFonts w:ascii="Times New Roman" w:hAnsi="Times New Roman" w:cs="Times New Roman"/>
              </w:rPr>
            </w:pP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20 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bookmarkStart w:id="3" w:name="_Ref496878826"/>
          </w:p>
        </w:tc>
        <w:bookmarkEnd w:id="3"/>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iC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20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 xml:space="preserve">Предупреждение </w:t>
            </w:r>
            <w:r w:rsidRPr="00094D05">
              <w:rPr>
                <w:rFonts w:ascii="Times New Roman" w:hAnsi="Times New Roman" w:cs="Times New Roman"/>
              </w:rPr>
              <w:br/>
              <w:t>об удалении с территории Объекта лица в случае повторного совершения этого правонарушения этим же лицом.</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bookmarkStart w:id="4" w:name="_Ref496879343"/>
          </w:p>
        </w:tc>
        <w:bookmarkEnd w:id="4"/>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iCs/>
              </w:rPr>
              <w:t>Нахождение на территории Объекта сверх установленного времени без согласования Заказчика.</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15</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Не применяется.</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proofErr w:type="spellStart"/>
            <w:r w:rsidRPr="00094D05">
              <w:rPr>
                <w:rFonts w:ascii="Times New Roman" w:hAnsi="Times New Roman" w:cs="Times New Roman"/>
              </w:rPr>
              <w:t>Непредъявление</w:t>
            </w:r>
            <w:proofErr w:type="spellEnd"/>
            <w:r w:rsidRPr="00094D05">
              <w:rPr>
                <w:rFonts w:ascii="Times New Roman" w:hAnsi="Times New Roman" w:cs="Times New Roman"/>
              </w:rPr>
              <w:t xml:space="preserve"> сотруднику охраны по его требованию вносимых (выносимых) сумок, пакетов, коробок, упаковок и пр. для досмотра.</w:t>
            </w:r>
          </w:p>
          <w:p w:rsidR="00094D05" w:rsidRPr="00094D05" w:rsidRDefault="00094D05" w:rsidP="00F648D2">
            <w:pPr>
              <w:widowControl w:val="0"/>
              <w:tabs>
                <w:tab w:val="num" w:pos="480"/>
              </w:tabs>
              <w:autoSpaceDE w:val="0"/>
              <w:autoSpaceDN w:val="0"/>
              <w:adjustRightInd w:val="0"/>
              <w:rPr>
                <w:rFonts w:ascii="Times New Roman" w:hAnsi="Times New Roman" w:cs="Times New Roman"/>
              </w:rPr>
            </w:pP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10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 xml:space="preserve">Предупреждение </w:t>
            </w:r>
            <w:r w:rsidRPr="00094D05">
              <w:rPr>
                <w:rFonts w:ascii="Times New Roman" w:hAnsi="Times New Roman" w:cs="Times New Roman"/>
              </w:rPr>
              <w:br/>
              <w:t>об удалении с территории Объекта лица в случае повторного совершения этого правонарушения этим же лицом.</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50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tabs>
                <w:tab w:val="num" w:pos="480"/>
              </w:tabs>
              <w:autoSpaceDE w:val="0"/>
              <w:autoSpaceDN w:val="0"/>
              <w:adjustRightInd w:val="0"/>
              <w:rPr>
                <w:rFonts w:ascii="Times New Roman" w:hAnsi="Times New Roman" w:cs="Times New Roman"/>
              </w:rPr>
            </w:pPr>
            <w:r w:rsidRPr="00094D05">
              <w:rPr>
                <w:rFonts w:ascii="Times New Roman" w:hAnsi="Times New Roman" w:cs="Times New Roman"/>
              </w:rPr>
              <w:t xml:space="preserve">Выявление употребления алкогольных напитков и наркотических веществ на территории Объекта. </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50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 xml:space="preserve">Однократное нарушение установленного пропускного и </w:t>
            </w:r>
            <w:proofErr w:type="spellStart"/>
            <w:r w:rsidRPr="00094D05">
              <w:rPr>
                <w:rFonts w:ascii="Times New Roman" w:hAnsi="Times New Roman" w:cs="Times New Roman"/>
              </w:rPr>
              <w:t>внутриобъектового</w:t>
            </w:r>
            <w:proofErr w:type="spellEnd"/>
            <w:r w:rsidRPr="00094D05">
              <w:rPr>
                <w:rFonts w:ascii="Times New Roman" w:hAnsi="Times New Roman" w:cs="Times New Roman"/>
              </w:rPr>
              <w:t xml:space="preserve"> режима на Объекте.</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10 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tabs>
                <w:tab w:val="num" w:pos="21"/>
              </w:tabs>
              <w:rPr>
                <w:rFonts w:ascii="Times New Roman" w:hAnsi="Times New Roman" w:cs="Times New Roman"/>
              </w:rPr>
            </w:pPr>
            <w:r w:rsidRPr="00094D05">
              <w:rPr>
                <w:rFonts w:ascii="Times New Roman" w:hAnsi="Times New Roman" w:cs="Times New Roman"/>
              </w:rPr>
              <w:t xml:space="preserve">Осуществление на Объекте </w:t>
            </w:r>
            <w:proofErr w:type="gramStart"/>
            <w:r w:rsidRPr="00094D05">
              <w:rPr>
                <w:rFonts w:ascii="Times New Roman" w:hAnsi="Times New Roman" w:cs="Times New Roman"/>
              </w:rPr>
              <w:t>фото,-</w:t>
            </w:r>
            <w:proofErr w:type="gramEnd"/>
            <w:r w:rsidRPr="00094D05">
              <w:rPr>
                <w:rFonts w:ascii="Times New Roman" w:hAnsi="Times New Roman" w:cs="Times New Roman"/>
              </w:rPr>
              <w:t xml:space="preserve"> кино,- и видеосъемки без ее согласования с уполномоченным представителем Заказчика. </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10 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rsidR="00094D05" w:rsidRPr="00094D05" w:rsidRDefault="00094D05" w:rsidP="00F648D2">
            <w:pPr>
              <w:jc w:val="center"/>
              <w:rPr>
                <w:rFonts w:ascii="Times New Roman" w:hAnsi="Times New Roman" w:cs="Times New Roman"/>
                <w:highlight w:val="yellow"/>
              </w:rPr>
            </w:pPr>
            <w:r w:rsidRPr="00094D05">
              <w:rPr>
                <w:rFonts w:ascii="Times New Roman" w:hAnsi="Times New Roman" w:cs="Times New Roman"/>
              </w:rPr>
              <w:t>20 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 xml:space="preserve">Предупреждение </w:t>
            </w:r>
            <w:r w:rsidRPr="00094D05">
              <w:rPr>
                <w:rFonts w:ascii="Times New Roman" w:hAnsi="Times New Roman" w:cs="Times New Roman"/>
              </w:rPr>
              <w:br/>
              <w:t>об удалении с территории Объекта лица в случае повторного совершения этого правонарушения этим же лицом.</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 xml:space="preserve">Сокрытие или попытка сокрытия Подрядчиком от Заказчика информации по п. 1-13 раздела </w:t>
            </w:r>
            <w:r w:rsidRPr="00094D05">
              <w:rPr>
                <w:rFonts w:ascii="Times New Roman" w:hAnsi="Times New Roman" w:cs="Times New Roman"/>
                <w:lang w:val="en-US"/>
              </w:rPr>
              <w:t>II</w:t>
            </w:r>
            <w:r w:rsidRPr="00094D05">
              <w:rPr>
                <w:rFonts w:ascii="Times New Roman" w:hAnsi="Times New Roman" w:cs="Times New Roman"/>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 xml:space="preserve">100 </w:t>
            </w:r>
          </w:p>
        </w:tc>
        <w:tc>
          <w:tcPr>
            <w:tcW w:w="1621" w:type="pct"/>
          </w:tcPr>
          <w:p w:rsidR="00094D05" w:rsidRPr="00094D05" w:rsidRDefault="00094D05" w:rsidP="00F648D2">
            <w:pPr>
              <w:jc w:val="center"/>
              <w:rPr>
                <w:rFonts w:ascii="Times New Roman" w:hAnsi="Times New Roman" w:cs="Times New Roman"/>
              </w:rPr>
            </w:pPr>
          </w:p>
          <w:p w:rsidR="00094D05" w:rsidRPr="00094D05" w:rsidRDefault="00094D05" w:rsidP="00F648D2">
            <w:pPr>
              <w:rPr>
                <w:rFonts w:ascii="Times New Roman" w:hAnsi="Times New Roman" w:cs="Times New Roman"/>
              </w:rPr>
            </w:pPr>
            <w:r w:rsidRPr="00094D05">
              <w:rPr>
                <w:rFonts w:ascii="Times New Roman" w:hAnsi="Times New Roman" w:cs="Times New Roman"/>
              </w:rPr>
              <w:t>Не применяется.</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rPr>
                <w:rFonts w:ascii="Times New Roman" w:hAnsi="Times New Roman" w:cs="Times New Roman"/>
              </w:rPr>
            </w:pPr>
            <w:r w:rsidRPr="00094D05">
              <w:rPr>
                <w:rFonts w:ascii="Times New Roman" w:hAnsi="Times New Roman" w:cs="Times New Roman"/>
                <w:iCs/>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rsidR="00094D05" w:rsidRPr="00094D05" w:rsidRDefault="00094D05" w:rsidP="00F648D2">
            <w:pPr>
              <w:jc w:val="center"/>
              <w:rPr>
                <w:rFonts w:ascii="Times New Roman" w:hAnsi="Times New Roman" w:cs="Times New Roman"/>
                <w:highlight w:val="yellow"/>
              </w:rPr>
            </w:pPr>
            <w:r w:rsidRPr="00094D05">
              <w:rPr>
                <w:rFonts w:ascii="Times New Roman" w:hAnsi="Times New Roman" w:cs="Times New Roman"/>
              </w:rPr>
              <w:t>100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 xml:space="preserve">Обращение правоохранительных органов </w:t>
            </w:r>
            <w:r w:rsidRPr="00094D05">
              <w:rPr>
                <w:rFonts w:ascii="Times New Roman" w:hAnsi="Times New Roman" w:cs="Times New Roman"/>
                <w:bCs/>
                <w:iCs/>
              </w:rPr>
              <w:t>Российской Федерации</w:t>
            </w:r>
            <w:r w:rsidRPr="00094D05">
              <w:rPr>
                <w:rFonts w:ascii="Times New Roman" w:hAnsi="Times New Roman" w:cs="Times New Roman"/>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 xml:space="preserve">50 </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в отношении которого поступило обращение.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autoSpaceDE w:val="0"/>
              <w:autoSpaceDN w:val="0"/>
              <w:adjustRightInd w:val="0"/>
              <w:ind w:left="23"/>
              <w:rPr>
                <w:rFonts w:ascii="Times New Roman" w:hAnsi="Times New Roman" w:cs="Times New Roman"/>
              </w:rPr>
            </w:pPr>
            <w:r w:rsidRPr="00094D05">
              <w:rPr>
                <w:rFonts w:ascii="Times New Roman" w:hAnsi="Times New Roman" w:cs="Times New Roman"/>
              </w:rPr>
              <w:t>Курение вне установленных в надлежащем порядке мест для курения.</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10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 xml:space="preserve">Предупреждение </w:t>
            </w:r>
            <w:r w:rsidRPr="00094D05">
              <w:rPr>
                <w:rFonts w:ascii="Times New Roman" w:hAnsi="Times New Roman" w:cs="Times New Roman"/>
              </w:rPr>
              <w:br/>
              <w:t>об удалении с территории Объекта лица в случае повторного совершения этого правонарушения этим же лицом.</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autoSpaceDE w:val="0"/>
              <w:autoSpaceDN w:val="0"/>
              <w:adjustRightInd w:val="0"/>
              <w:ind w:left="23"/>
              <w:rPr>
                <w:rFonts w:ascii="Times New Roman" w:hAnsi="Times New Roman" w:cs="Times New Roman"/>
              </w:rPr>
            </w:pPr>
            <w:r w:rsidRPr="00094D05">
              <w:rPr>
                <w:rFonts w:ascii="Times New Roman" w:hAnsi="Times New Roman" w:cs="Times New Roman"/>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50</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Удаление с территории Объекта лица, допустившего правонарушение.</w:t>
            </w:r>
          </w:p>
        </w:tc>
      </w:tr>
      <w:tr w:rsidR="00094D05" w:rsidRPr="00094D05" w:rsidTr="00F648D2">
        <w:tc>
          <w:tcPr>
            <w:tcW w:w="270" w:type="pct"/>
          </w:tcPr>
          <w:p w:rsidR="00094D05" w:rsidRPr="00094D05" w:rsidRDefault="00094D05" w:rsidP="00094D05">
            <w:pPr>
              <w:numPr>
                <w:ilvl w:val="0"/>
                <w:numId w:val="9"/>
              </w:numPr>
              <w:spacing w:after="0" w:line="240" w:lineRule="auto"/>
              <w:ind w:left="317" w:hanging="361"/>
              <w:jc w:val="both"/>
              <w:rPr>
                <w:rFonts w:ascii="Times New Roman" w:hAnsi="Times New Roman" w:cs="Times New Roman"/>
              </w:rPr>
            </w:pPr>
          </w:p>
        </w:tc>
        <w:tc>
          <w:tcPr>
            <w:tcW w:w="2501" w:type="pct"/>
          </w:tcPr>
          <w:p w:rsidR="00094D05" w:rsidRPr="00094D05" w:rsidRDefault="00094D05" w:rsidP="00F648D2">
            <w:pPr>
              <w:widowControl w:val="0"/>
              <w:autoSpaceDE w:val="0"/>
              <w:autoSpaceDN w:val="0"/>
              <w:adjustRightInd w:val="0"/>
              <w:ind w:left="23"/>
              <w:rPr>
                <w:rFonts w:ascii="Times New Roman" w:hAnsi="Times New Roman" w:cs="Times New Roman"/>
                <w:iCs/>
              </w:rPr>
            </w:pPr>
            <w:r w:rsidRPr="00094D05">
              <w:rPr>
                <w:rFonts w:ascii="Times New Roman" w:hAnsi="Times New Roman" w:cs="Times New Roman"/>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rsidR="00094D05" w:rsidRPr="00094D05" w:rsidRDefault="00094D05" w:rsidP="00F648D2">
            <w:pPr>
              <w:jc w:val="center"/>
              <w:rPr>
                <w:rFonts w:ascii="Times New Roman" w:hAnsi="Times New Roman" w:cs="Times New Roman"/>
              </w:rPr>
            </w:pPr>
            <w:r w:rsidRPr="00094D05">
              <w:rPr>
                <w:rFonts w:ascii="Times New Roman" w:hAnsi="Times New Roman" w:cs="Times New Roman"/>
              </w:rPr>
              <w:t>2</w:t>
            </w:r>
          </w:p>
        </w:tc>
        <w:tc>
          <w:tcPr>
            <w:tcW w:w="1621" w:type="pct"/>
          </w:tcPr>
          <w:p w:rsidR="00094D05" w:rsidRPr="00094D05" w:rsidRDefault="00094D05" w:rsidP="00F648D2">
            <w:pPr>
              <w:rPr>
                <w:rFonts w:ascii="Times New Roman" w:hAnsi="Times New Roman" w:cs="Times New Roman"/>
              </w:rPr>
            </w:pPr>
            <w:r w:rsidRPr="00094D05">
              <w:rPr>
                <w:rFonts w:ascii="Times New Roman" w:hAnsi="Times New Roman" w:cs="Times New Roman"/>
              </w:rPr>
              <w:t>Не применяется.</w:t>
            </w:r>
          </w:p>
        </w:tc>
      </w:tr>
    </w:tbl>
    <w:p w:rsidR="002F3F1A" w:rsidRDefault="002F3F1A" w:rsidP="0000705D">
      <w:pPr>
        <w:pStyle w:val="SCH"/>
        <w:numPr>
          <w:ilvl w:val="0"/>
          <w:numId w:val="0"/>
        </w:numPr>
        <w:spacing w:line="240" w:lineRule="auto"/>
        <w:jc w:val="center"/>
        <w:outlineLvl w:val="0"/>
        <w:rPr>
          <w:i w:val="0"/>
          <w:sz w:val="22"/>
          <w:szCs w:val="22"/>
        </w:rPr>
      </w:pPr>
    </w:p>
    <w:p w:rsidR="00094D05" w:rsidRPr="00094D05" w:rsidRDefault="00094D05" w:rsidP="00094D05">
      <w:pPr>
        <w:spacing w:after="0" w:line="240" w:lineRule="auto"/>
        <w:ind w:left="-1134" w:firstLine="567"/>
        <w:jc w:val="both"/>
        <w:rPr>
          <w:rFonts w:ascii="Times New Roman" w:eastAsia="Times New Roman" w:hAnsi="Times New Roman" w:cs="Times New Roman"/>
          <w:lang w:eastAsia="ru-RU"/>
        </w:rPr>
      </w:pPr>
      <w:r w:rsidRPr="00094D05">
        <w:rPr>
          <w:rFonts w:ascii="Times New Roman" w:eastAsia="Times New Roman" w:hAnsi="Times New Roman" w:cs="Times New Roman"/>
          <w:lang w:eastAsia="ru-RU"/>
        </w:rPr>
        <w:t>* За второе и каждое последующее нарушение размер штрафа удваивается.</w:t>
      </w:r>
    </w:p>
    <w:p w:rsidR="00094D05" w:rsidRDefault="00094D05" w:rsidP="00094D05">
      <w:pPr>
        <w:spacing w:after="0" w:line="240" w:lineRule="auto"/>
        <w:ind w:left="-1134" w:firstLine="567"/>
        <w:jc w:val="both"/>
        <w:rPr>
          <w:rFonts w:ascii="Times New Roman" w:eastAsia="Times New Roman" w:hAnsi="Times New Roman" w:cs="Times New Roman"/>
          <w:lang w:eastAsia="ru-RU"/>
        </w:rPr>
      </w:pPr>
      <w:r w:rsidRPr="00094D05">
        <w:rPr>
          <w:rFonts w:ascii="Times New Roman" w:eastAsia="Times New Roman" w:hAnsi="Times New Roman" w:cs="Times New Roman"/>
          <w:lang w:eastAsia="ru-RU"/>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4E1E" w:rsidRDefault="00174E1E" w:rsidP="00094D05">
      <w:pPr>
        <w:spacing w:after="0" w:line="240" w:lineRule="auto"/>
        <w:ind w:left="-1134" w:firstLine="567"/>
        <w:jc w:val="both"/>
        <w:rPr>
          <w:rFonts w:ascii="Times New Roman" w:eastAsia="Times New Roman" w:hAnsi="Times New Roman" w:cs="Times New Roman"/>
          <w:lang w:eastAsia="ru-RU"/>
        </w:rPr>
      </w:pPr>
    </w:p>
    <w:p w:rsidR="00174E1E" w:rsidRPr="00174E1E" w:rsidRDefault="00174E1E" w:rsidP="00174E1E">
      <w:pPr>
        <w:spacing w:after="0" w:line="240" w:lineRule="auto"/>
        <w:ind w:left="-1134" w:right="141"/>
        <w:jc w:val="center"/>
        <w:rPr>
          <w:rFonts w:ascii="Times New Roman" w:eastAsia="Times New Roman" w:hAnsi="Times New Roman" w:cs="Times New Roman"/>
          <w:b/>
          <w:lang w:eastAsia="ru-RU"/>
        </w:rPr>
      </w:pPr>
      <w:r w:rsidRPr="00174E1E">
        <w:rPr>
          <w:rFonts w:ascii="Times New Roman" w:eastAsia="Times New Roman" w:hAnsi="Times New Roman" w:cs="Times New Roman"/>
          <w:b/>
          <w:lang w:eastAsia="ru-RU"/>
        </w:rPr>
        <w:t>РАЗДЕЛ III.</w:t>
      </w:r>
    </w:p>
    <w:p w:rsidR="00174E1E" w:rsidRDefault="00174E1E" w:rsidP="00174E1E">
      <w:pPr>
        <w:spacing w:after="0" w:line="240" w:lineRule="auto"/>
        <w:ind w:left="-1134" w:right="141"/>
        <w:jc w:val="center"/>
        <w:rPr>
          <w:rFonts w:ascii="Times New Roman" w:eastAsia="Times New Roman" w:hAnsi="Times New Roman" w:cs="Times New Roman"/>
          <w:b/>
          <w:lang w:eastAsia="ru-RU"/>
        </w:rPr>
      </w:pPr>
      <w:r w:rsidRPr="00174E1E">
        <w:rPr>
          <w:rFonts w:ascii="Times New Roman" w:eastAsia="Times New Roman" w:hAnsi="Times New Roman" w:cs="Times New Roman"/>
          <w:b/>
          <w:lang w:eastAsia="ru-RU"/>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53653D" w:rsidRPr="0053653D" w:rsidRDefault="0053653D" w:rsidP="00174E1E">
      <w:pPr>
        <w:spacing w:after="0" w:line="240" w:lineRule="auto"/>
        <w:ind w:left="-1134" w:right="141"/>
        <w:jc w:val="center"/>
        <w:rPr>
          <w:rFonts w:ascii="Times New Roman" w:eastAsia="Times New Roman" w:hAnsi="Times New Roman" w:cs="Times New Roman"/>
          <w:b/>
          <w:lang w:eastAsia="ru-RU"/>
        </w:rPr>
      </w:pPr>
    </w:p>
    <w:p w:rsidR="0053653D" w:rsidRDefault="0053653D" w:rsidP="0053653D">
      <w:pPr>
        <w:ind w:left="-1134" w:firstLine="567"/>
        <w:jc w:val="both"/>
        <w:rPr>
          <w:rFonts w:ascii="Times New Roman" w:hAnsi="Times New Roman" w:cs="Times New Roman"/>
        </w:rPr>
      </w:pPr>
      <w:r w:rsidRPr="0053653D">
        <w:rPr>
          <w:rFonts w:ascii="Times New Roman" w:hAnsi="Times New Roman" w:cs="Times New Roman"/>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3653D">
        <w:rPr>
          <w:rFonts w:ascii="Times New Roman" w:hAnsi="Times New Roman" w:cs="Times New Roman"/>
          <w:b/>
        </w:rPr>
        <w:t>Акт</w:t>
      </w:r>
      <w:r w:rsidRPr="0053653D">
        <w:rPr>
          <w:rFonts w:ascii="Times New Roman" w:hAnsi="Times New Roman" w:cs="Times New Roman"/>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53653D" w:rsidRPr="0053653D" w:rsidRDefault="0053653D" w:rsidP="0053653D">
      <w:pPr>
        <w:ind w:left="-1134" w:firstLine="567"/>
        <w:jc w:val="both"/>
        <w:rPr>
          <w:rFonts w:ascii="Times New Roman" w:hAnsi="Times New Roman" w:cs="Times New Roman"/>
        </w:rPr>
      </w:pPr>
      <w:r w:rsidRPr="0053653D">
        <w:rPr>
          <w:rFonts w:ascii="Times New Roman" w:hAnsi="Times New Roman" w:cs="Times New Roman"/>
        </w:rPr>
        <w:t xml:space="preserve">При обосновании выявленного нарушения в направляемом подрядчику Акте обязательно указание пункта и </w:t>
      </w:r>
      <w:proofErr w:type="gramStart"/>
      <w:r w:rsidRPr="0053653D">
        <w:rPr>
          <w:rFonts w:ascii="Times New Roman" w:hAnsi="Times New Roman" w:cs="Times New Roman"/>
        </w:rPr>
        <w:t>наименования</w:t>
      </w:r>
      <w:proofErr w:type="gramEnd"/>
      <w:r w:rsidRPr="0053653D">
        <w:rPr>
          <w:rFonts w:ascii="Times New Roman" w:hAnsi="Times New Roman" w:cs="Times New Roman"/>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53653D" w:rsidRPr="0053653D" w:rsidRDefault="0053653D" w:rsidP="0053653D">
      <w:pPr>
        <w:ind w:left="-1134" w:firstLine="567"/>
        <w:jc w:val="both"/>
        <w:rPr>
          <w:rFonts w:ascii="Times New Roman" w:hAnsi="Times New Roman" w:cs="Times New Roman"/>
        </w:rPr>
      </w:pPr>
      <w:r w:rsidRPr="0053653D">
        <w:rPr>
          <w:rFonts w:ascii="Times New Roman" w:hAnsi="Times New Roman" w:cs="Times New Roman"/>
        </w:rPr>
        <w:lastRenderedPageBreak/>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53653D" w:rsidRPr="0053653D" w:rsidRDefault="0053653D" w:rsidP="0053653D">
      <w:pPr>
        <w:ind w:left="-1134" w:firstLine="720"/>
        <w:jc w:val="both"/>
        <w:rPr>
          <w:rFonts w:ascii="Times New Roman" w:hAnsi="Times New Roman" w:cs="Times New Roman"/>
        </w:rPr>
      </w:pPr>
      <w:r w:rsidRPr="0053653D">
        <w:rPr>
          <w:rFonts w:ascii="Times New Roman" w:hAnsi="Times New Roman" w:cs="Times New Roman"/>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53653D" w:rsidRPr="0053653D" w:rsidRDefault="0053653D" w:rsidP="0053653D">
      <w:pPr>
        <w:ind w:left="-1134" w:firstLine="720"/>
        <w:jc w:val="both"/>
        <w:rPr>
          <w:rFonts w:ascii="Times New Roman" w:hAnsi="Times New Roman" w:cs="Times New Roman"/>
        </w:rPr>
      </w:pPr>
      <w:r w:rsidRPr="0053653D">
        <w:rPr>
          <w:rFonts w:ascii="Times New Roman" w:hAnsi="Times New Roman" w:cs="Times New Roman"/>
        </w:rPr>
        <w:t>Ответственность в виде неустойки применяется вместо штрафа, предусмотренного в таблице выше.</w:t>
      </w:r>
    </w:p>
    <w:p w:rsidR="0053653D" w:rsidRPr="0053653D" w:rsidRDefault="0053653D" w:rsidP="0053653D">
      <w:pPr>
        <w:ind w:left="-1134" w:firstLine="708"/>
        <w:jc w:val="both"/>
        <w:rPr>
          <w:rFonts w:ascii="Times New Roman" w:hAnsi="Times New Roman" w:cs="Times New Roman"/>
        </w:rPr>
      </w:pPr>
      <w:r w:rsidRPr="0053653D">
        <w:rPr>
          <w:rFonts w:ascii="Times New Roman" w:hAnsi="Times New Roman" w:cs="Times New Roman"/>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53653D">
        <w:rPr>
          <w:rFonts w:ascii="Times New Roman" w:hAnsi="Times New Roman" w:cs="Times New Roman"/>
          <w:bCs/>
          <w:iCs/>
        </w:rPr>
        <w:t>Российской Федерации</w:t>
      </w:r>
      <w:r w:rsidRPr="0053653D">
        <w:rPr>
          <w:rFonts w:ascii="Times New Roman" w:hAnsi="Times New Roman" w:cs="Times New Roman"/>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53653D" w:rsidRPr="0053653D" w:rsidRDefault="0053653D" w:rsidP="0053653D">
      <w:pPr>
        <w:ind w:left="-1134" w:firstLine="708"/>
        <w:jc w:val="both"/>
        <w:rPr>
          <w:rFonts w:ascii="Times New Roman" w:hAnsi="Times New Roman" w:cs="Times New Roman"/>
        </w:rPr>
      </w:pPr>
      <w:r w:rsidRPr="0053653D">
        <w:rPr>
          <w:rFonts w:ascii="Times New Roman" w:hAnsi="Times New Roman" w:cs="Times New Roman"/>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53653D" w:rsidRPr="0053653D" w:rsidRDefault="0053653D" w:rsidP="0053653D">
      <w:pPr>
        <w:ind w:left="-1134" w:firstLine="567"/>
        <w:jc w:val="both"/>
        <w:rPr>
          <w:rFonts w:ascii="Times New Roman" w:hAnsi="Times New Roman" w:cs="Times New Roman"/>
        </w:rPr>
      </w:pPr>
      <w:r w:rsidRPr="0053653D">
        <w:rPr>
          <w:rFonts w:ascii="Times New Roman" w:hAnsi="Times New Roman" w:cs="Times New Roman"/>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53653D" w:rsidRPr="00174E1E" w:rsidRDefault="0053653D" w:rsidP="00174E1E">
      <w:pPr>
        <w:spacing w:after="0" w:line="240" w:lineRule="auto"/>
        <w:ind w:left="-1134" w:right="141"/>
        <w:jc w:val="center"/>
        <w:rPr>
          <w:rFonts w:ascii="Times New Roman" w:eastAsia="Times New Roman" w:hAnsi="Times New Roman" w:cs="Times New Roman"/>
          <w:b/>
          <w:lang w:eastAsia="ru-RU"/>
        </w:rPr>
      </w:pPr>
    </w:p>
    <w:tbl>
      <w:tblPr>
        <w:tblW w:w="9498" w:type="dxa"/>
        <w:tblLook w:val="01E0" w:firstRow="1" w:lastRow="1" w:firstColumn="1" w:lastColumn="1" w:noHBand="0" w:noVBand="0"/>
      </w:tblPr>
      <w:tblGrid>
        <w:gridCol w:w="4131"/>
        <w:gridCol w:w="1074"/>
        <w:gridCol w:w="4293"/>
      </w:tblGrid>
      <w:tr w:rsidR="008405A6" w:rsidRPr="005F4E64" w:rsidTr="008405A6">
        <w:tc>
          <w:tcPr>
            <w:tcW w:w="4131" w:type="dxa"/>
          </w:tcPr>
          <w:p w:rsidR="008405A6" w:rsidRPr="00084DF8" w:rsidRDefault="008405A6" w:rsidP="008405A6">
            <w:pPr>
              <w:spacing w:after="0" w:line="240" w:lineRule="auto"/>
              <w:jc w:val="both"/>
              <w:rPr>
                <w:rFonts w:ascii="Times New Roman" w:eastAsia="Times New Roman" w:hAnsi="Times New Roman" w:cs="Times New Roman"/>
                <w:b/>
                <w:color w:val="000000"/>
                <w:sz w:val="24"/>
                <w:szCs w:val="24"/>
                <w:lang w:eastAsia="ru-RU"/>
              </w:rPr>
            </w:pPr>
            <w:r w:rsidRPr="00084DF8">
              <w:rPr>
                <w:rFonts w:ascii="Times New Roman" w:eastAsia="Times New Roman" w:hAnsi="Times New Roman" w:cs="Times New Roman"/>
                <w:b/>
                <w:color w:val="000000"/>
                <w:sz w:val="24"/>
                <w:szCs w:val="24"/>
                <w:lang w:eastAsia="ru-RU"/>
              </w:rPr>
              <w:t>Заказчик:</w:t>
            </w:r>
          </w:p>
          <w:p w:rsidR="008405A6" w:rsidRPr="00084DF8" w:rsidRDefault="008405A6" w:rsidP="008405A6">
            <w:pPr>
              <w:spacing w:after="0" w:line="240" w:lineRule="auto"/>
              <w:jc w:val="both"/>
              <w:rPr>
                <w:rFonts w:ascii="Times New Roman" w:eastAsia="Times New Roman" w:hAnsi="Times New Roman" w:cs="Times New Roman"/>
                <w:color w:val="000000"/>
                <w:sz w:val="24"/>
                <w:szCs w:val="24"/>
                <w:lang w:eastAsia="ru-RU"/>
              </w:rPr>
            </w:pPr>
            <w:r w:rsidRPr="00084DF8">
              <w:rPr>
                <w:rFonts w:ascii="Times New Roman" w:eastAsia="Times New Roman" w:hAnsi="Times New Roman" w:cs="Times New Roman"/>
                <w:lang w:eastAsia="ru-RU"/>
              </w:rPr>
              <w:t>Директор по ремонту и капитальному строительству</w:t>
            </w:r>
            <w:r w:rsidRPr="00084DF8">
              <w:rPr>
                <w:rFonts w:ascii="Times New Roman" w:eastAsia="Times New Roman" w:hAnsi="Times New Roman" w:cs="Times New Roman"/>
                <w:b/>
                <w:lang w:eastAsia="ru-RU"/>
              </w:rPr>
              <w:t xml:space="preserve"> </w:t>
            </w:r>
            <w:r w:rsidRPr="00084DF8">
              <w:rPr>
                <w:rFonts w:ascii="Times New Roman" w:eastAsia="Times New Roman" w:hAnsi="Times New Roman" w:cs="Times New Roman"/>
                <w:lang w:eastAsia="ru-RU"/>
              </w:rPr>
              <w:t xml:space="preserve">ПАО «Иркутскэнерго» </w:t>
            </w:r>
            <w:r w:rsidRPr="00084DF8">
              <w:rPr>
                <w:rFonts w:ascii="Times New Roman" w:eastAsia="Times New Roman" w:hAnsi="Times New Roman" w:cs="Times New Roman"/>
                <w:color w:val="000000"/>
                <w:sz w:val="24"/>
                <w:szCs w:val="24"/>
                <w:lang w:eastAsia="ru-RU"/>
              </w:rPr>
              <w:t>_____________</w:t>
            </w:r>
            <w:proofErr w:type="spellStart"/>
            <w:r w:rsidRPr="00084DF8">
              <w:rPr>
                <w:rFonts w:ascii="Times New Roman" w:eastAsia="Times New Roman" w:hAnsi="Times New Roman" w:cs="Times New Roman"/>
                <w:color w:val="000000"/>
                <w:sz w:val="24"/>
                <w:szCs w:val="24"/>
                <w:lang w:eastAsia="ru-RU"/>
              </w:rPr>
              <w:t>С.А.Ищенко</w:t>
            </w:r>
            <w:proofErr w:type="spellEnd"/>
          </w:p>
          <w:p w:rsidR="008405A6" w:rsidRPr="00084DF8" w:rsidRDefault="008405A6" w:rsidP="008405A6">
            <w:pPr>
              <w:spacing w:after="0" w:line="240" w:lineRule="auto"/>
              <w:jc w:val="both"/>
              <w:rPr>
                <w:rFonts w:ascii="Times New Roman" w:eastAsia="Times New Roman" w:hAnsi="Times New Roman" w:cs="Times New Roman"/>
                <w:color w:val="000000"/>
                <w:sz w:val="24"/>
                <w:szCs w:val="24"/>
                <w:lang w:eastAsia="ru-RU"/>
              </w:rPr>
            </w:pPr>
            <w:r w:rsidRPr="00084DF8">
              <w:rPr>
                <w:rFonts w:ascii="Times New Roman" w:eastAsia="Times New Roman" w:hAnsi="Times New Roman" w:cs="Times New Roman"/>
                <w:color w:val="000000"/>
                <w:sz w:val="24"/>
                <w:szCs w:val="24"/>
                <w:lang w:eastAsia="ru-RU"/>
              </w:rPr>
              <w:t xml:space="preserve">«___» _________ 2020 г.            </w:t>
            </w:r>
          </w:p>
        </w:tc>
        <w:tc>
          <w:tcPr>
            <w:tcW w:w="1074" w:type="dxa"/>
          </w:tcPr>
          <w:p w:rsidR="008405A6" w:rsidRPr="00084DF8" w:rsidRDefault="008405A6" w:rsidP="008405A6">
            <w:pPr>
              <w:spacing w:after="0" w:line="240" w:lineRule="auto"/>
              <w:jc w:val="both"/>
              <w:rPr>
                <w:rFonts w:ascii="Times New Roman" w:eastAsia="Times New Roman" w:hAnsi="Times New Roman" w:cs="Times New Roman"/>
                <w:color w:val="000000"/>
                <w:sz w:val="24"/>
                <w:szCs w:val="24"/>
                <w:lang w:eastAsia="ru-RU"/>
              </w:rPr>
            </w:pPr>
          </w:p>
        </w:tc>
        <w:tc>
          <w:tcPr>
            <w:tcW w:w="4293" w:type="dxa"/>
          </w:tcPr>
          <w:p w:rsidR="008405A6" w:rsidRPr="00084DF8" w:rsidRDefault="008405A6" w:rsidP="008405A6">
            <w:pPr>
              <w:spacing w:after="0" w:line="240" w:lineRule="auto"/>
              <w:jc w:val="right"/>
              <w:rPr>
                <w:rFonts w:ascii="Times New Roman" w:eastAsia="Times New Roman" w:hAnsi="Times New Roman" w:cs="Times New Roman"/>
                <w:b/>
                <w:color w:val="000000"/>
                <w:sz w:val="24"/>
                <w:szCs w:val="24"/>
                <w:lang w:eastAsia="ru-RU"/>
              </w:rPr>
            </w:pPr>
            <w:r w:rsidRPr="00084DF8">
              <w:rPr>
                <w:rFonts w:ascii="Times New Roman" w:eastAsia="Times New Roman" w:hAnsi="Times New Roman" w:cs="Times New Roman"/>
                <w:b/>
                <w:color w:val="000000"/>
                <w:sz w:val="24"/>
                <w:szCs w:val="24"/>
                <w:lang w:eastAsia="ru-RU"/>
              </w:rPr>
              <w:t xml:space="preserve">                 Подрядчик:</w:t>
            </w:r>
          </w:p>
          <w:p w:rsidR="008405A6" w:rsidRPr="008405A6" w:rsidRDefault="008405A6" w:rsidP="00532C0D">
            <w:pPr>
              <w:spacing w:after="0" w:line="240" w:lineRule="auto"/>
              <w:ind w:left="1494"/>
              <w:jc w:val="right"/>
              <w:rPr>
                <w:rFonts w:ascii="Times New Roman" w:eastAsia="Times New Roman" w:hAnsi="Times New Roman" w:cs="Times New Roman"/>
                <w:color w:val="000000"/>
                <w:sz w:val="24"/>
                <w:szCs w:val="24"/>
                <w:lang w:eastAsia="ru-RU"/>
              </w:rPr>
            </w:pPr>
            <w:r w:rsidRPr="008405A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00532C0D">
              <w:rPr>
                <w:rFonts w:ascii="Times New Roman" w:eastAsia="Times New Roman" w:hAnsi="Times New Roman" w:cs="Times New Roman"/>
                <w:color w:val="000000"/>
                <w:sz w:val="24"/>
                <w:szCs w:val="24"/>
                <w:lang w:eastAsia="ru-RU"/>
              </w:rPr>
              <w:t>Директор ООО «</w:t>
            </w:r>
            <w:proofErr w:type="spellStart"/>
            <w:r w:rsidR="00532C0D">
              <w:rPr>
                <w:rFonts w:ascii="Times New Roman" w:eastAsia="Times New Roman" w:hAnsi="Times New Roman" w:cs="Times New Roman"/>
                <w:color w:val="000000"/>
                <w:sz w:val="24"/>
                <w:szCs w:val="24"/>
                <w:lang w:eastAsia="ru-RU"/>
              </w:rPr>
              <w:t>Трансдизель</w:t>
            </w:r>
            <w:proofErr w:type="spellEnd"/>
            <w:r w:rsidR="00532C0D">
              <w:rPr>
                <w:rFonts w:ascii="Times New Roman" w:eastAsia="Times New Roman" w:hAnsi="Times New Roman" w:cs="Times New Roman"/>
                <w:color w:val="000000"/>
                <w:sz w:val="24"/>
                <w:szCs w:val="24"/>
                <w:lang w:eastAsia="ru-RU"/>
              </w:rPr>
              <w:t>-ремонт</w:t>
            </w:r>
            <w:r w:rsidRPr="008405A6">
              <w:rPr>
                <w:rFonts w:ascii="Times New Roman" w:eastAsia="Times New Roman" w:hAnsi="Times New Roman" w:cs="Times New Roman"/>
                <w:color w:val="000000"/>
                <w:sz w:val="24"/>
                <w:szCs w:val="24"/>
                <w:lang w:eastAsia="ru-RU"/>
              </w:rPr>
              <w:t>»</w:t>
            </w:r>
          </w:p>
          <w:p w:rsidR="008405A6" w:rsidRPr="008405A6" w:rsidRDefault="00532C0D" w:rsidP="00532C0D">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______________ </w:t>
            </w:r>
            <w:proofErr w:type="spellStart"/>
            <w:r>
              <w:rPr>
                <w:rFonts w:ascii="Times New Roman" w:eastAsia="Times New Roman" w:hAnsi="Times New Roman" w:cs="Times New Roman"/>
                <w:color w:val="000000"/>
                <w:sz w:val="24"/>
                <w:szCs w:val="24"/>
                <w:lang w:eastAsia="ru-RU"/>
              </w:rPr>
              <w:t>А.Н.Лебедев</w:t>
            </w:r>
            <w:proofErr w:type="spellEnd"/>
          </w:p>
          <w:p w:rsidR="008405A6" w:rsidRPr="00084DF8" w:rsidRDefault="008405A6" w:rsidP="00532C0D">
            <w:pPr>
              <w:spacing w:after="0" w:line="240" w:lineRule="auto"/>
              <w:jc w:val="right"/>
              <w:rPr>
                <w:rFonts w:ascii="Times New Roman" w:eastAsia="Times New Roman" w:hAnsi="Times New Roman" w:cs="Times New Roman"/>
                <w:color w:val="000000"/>
                <w:sz w:val="24"/>
                <w:szCs w:val="24"/>
                <w:lang w:eastAsia="ru-RU"/>
              </w:rPr>
            </w:pPr>
            <w:r w:rsidRPr="008405A6">
              <w:rPr>
                <w:rFonts w:ascii="Times New Roman" w:eastAsia="Times New Roman" w:hAnsi="Times New Roman" w:cs="Times New Roman"/>
                <w:color w:val="000000"/>
                <w:sz w:val="24"/>
                <w:szCs w:val="24"/>
                <w:lang w:eastAsia="ru-RU"/>
              </w:rPr>
              <w:t xml:space="preserve">«___» _________ 2020 г.            </w:t>
            </w:r>
          </w:p>
        </w:tc>
      </w:tr>
      <w:tr w:rsidR="00AC2EC3" w:rsidRPr="005F4E64" w:rsidTr="008405A6">
        <w:tc>
          <w:tcPr>
            <w:tcW w:w="4131" w:type="dxa"/>
          </w:tcPr>
          <w:p w:rsidR="00AC2EC3" w:rsidRPr="005F4E64" w:rsidRDefault="00AC2EC3" w:rsidP="001176A5">
            <w:pPr>
              <w:pStyle w:val="a7"/>
              <w:rPr>
                <w:color w:val="000000"/>
              </w:rPr>
            </w:pPr>
          </w:p>
        </w:tc>
        <w:tc>
          <w:tcPr>
            <w:tcW w:w="1074" w:type="dxa"/>
          </w:tcPr>
          <w:p w:rsidR="00AC2EC3" w:rsidRPr="005F4E64" w:rsidRDefault="00AC2EC3" w:rsidP="001176A5">
            <w:pPr>
              <w:pStyle w:val="a7"/>
              <w:rPr>
                <w:color w:val="000000"/>
              </w:rPr>
            </w:pPr>
          </w:p>
        </w:tc>
        <w:tc>
          <w:tcPr>
            <w:tcW w:w="4293" w:type="dxa"/>
          </w:tcPr>
          <w:p w:rsidR="00AC2EC3" w:rsidRPr="005F4E64" w:rsidRDefault="00AC2EC3" w:rsidP="001176A5">
            <w:pPr>
              <w:pStyle w:val="a7"/>
              <w:rPr>
                <w:color w:val="000000"/>
              </w:rPr>
            </w:pPr>
          </w:p>
        </w:tc>
      </w:tr>
    </w:tbl>
    <w:p w:rsidR="00355EE9" w:rsidRPr="00355EE9" w:rsidRDefault="00355EE9" w:rsidP="00355EE9">
      <w:pPr>
        <w:spacing w:after="0" w:line="240" w:lineRule="auto"/>
        <w:ind w:right="97"/>
        <w:jc w:val="both"/>
        <w:rPr>
          <w:rFonts w:ascii="Times New Roman" w:eastAsia="Times New Roman" w:hAnsi="Times New Roman" w:cs="Times New Roman"/>
          <w:sz w:val="24"/>
          <w:szCs w:val="24"/>
          <w:lang w:eastAsia="ru-RU"/>
        </w:rPr>
      </w:pPr>
      <w:bookmarkStart w:id="5" w:name="_GoBack"/>
      <w:bookmarkEnd w:id="5"/>
    </w:p>
    <w:sectPr w:rsidR="00355EE9" w:rsidRPr="00355EE9">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0E2" w:rsidRDefault="00FF30E2" w:rsidP="0000705D">
      <w:pPr>
        <w:spacing w:after="0" w:line="240" w:lineRule="auto"/>
      </w:pPr>
      <w:r>
        <w:separator/>
      </w:r>
    </w:p>
  </w:endnote>
  <w:endnote w:type="continuationSeparator" w:id="0">
    <w:p w:rsidR="00FF30E2" w:rsidRDefault="00FF30E2" w:rsidP="00007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0E2" w:rsidRDefault="00FF30E2" w:rsidP="0000705D">
      <w:pPr>
        <w:spacing w:after="0" w:line="240" w:lineRule="auto"/>
      </w:pPr>
      <w:r>
        <w:separator/>
      </w:r>
    </w:p>
  </w:footnote>
  <w:footnote w:type="continuationSeparator" w:id="0">
    <w:p w:rsidR="00FF30E2" w:rsidRDefault="00FF30E2" w:rsidP="00007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05D" w:rsidRDefault="00FA1FC7" w:rsidP="0000705D">
    <w:pPr>
      <w:pStyle w:val="a3"/>
      <w:jc w:val="right"/>
    </w:pPr>
    <w:r>
      <w:rPr>
        <w:i/>
      </w:rPr>
      <w:t>Приложение № 7</w:t>
    </w:r>
    <w:r w:rsidR="00FA0E6E">
      <w:rPr>
        <w:i/>
      </w:rPr>
      <w:t xml:space="preserve"> к д</w:t>
    </w:r>
    <w:r w:rsidR="0000705D" w:rsidRPr="00461CF5">
      <w:rPr>
        <w:i/>
      </w:rPr>
      <w:t>оговор</w:t>
    </w:r>
    <w:r w:rsidR="00FA0E6E">
      <w:rPr>
        <w:i/>
      </w:rPr>
      <w:t>у</w:t>
    </w:r>
    <w:r w:rsidR="0000705D" w:rsidRPr="00461CF5">
      <w:rPr>
        <w:i/>
      </w:rPr>
      <w:t xml:space="preserve"> </w:t>
    </w:r>
    <w:r w:rsidR="00C25DD2" w:rsidRPr="001760A9">
      <w:rPr>
        <w:i/>
      </w:rPr>
      <w:t>от «_</w:t>
    </w:r>
    <w:proofErr w:type="gramStart"/>
    <w:r w:rsidR="00C25DD2" w:rsidRPr="001760A9">
      <w:rPr>
        <w:i/>
      </w:rPr>
      <w:t>_»_</w:t>
    </w:r>
    <w:proofErr w:type="gramEnd"/>
    <w:r w:rsidR="00C25DD2" w:rsidRPr="001760A9">
      <w:rPr>
        <w:i/>
      </w:rPr>
      <w:t>__20</w:t>
    </w:r>
    <w:r w:rsidR="00C25DD2">
      <w:rPr>
        <w:i/>
      </w:rPr>
      <w:t>20</w:t>
    </w:r>
    <w:r w:rsidR="00C25DD2" w:rsidRPr="001760A9">
      <w:rPr>
        <w:i/>
      </w:rPr>
      <w:t xml:space="preserve">  г.</w:t>
    </w:r>
    <w:r w:rsidR="00C25DD2">
      <w:rPr>
        <w:i/>
      </w:rPr>
      <w:t xml:space="preserve"> </w:t>
    </w:r>
    <w:r w:rsidR="00C25DD2" w:rsidRPr="00461CF5">
      <w:rPr>
        <w:i/>
      </w:rPr>
      <w:t xml:space="preserve">№ </w:t>
    </w:r>
    <w:r w:rsidR="00C25DD2">
      <w:rPr>
        <w:i/>
      </w:rPr>
      <w:t>251-</w:t>
    </w:r>
    <w:r w:rsidR="00532C0D">
      <w:rPr>
        <w:i/>
      </w:rPr>
      <w:t>5</w:t>
    </w:r>
    <w:r w:rsidR="00C25DD2">
      <w:rPr>
        <w:i/>
      </w:rPr>
      <w:t>-ТТЦ-2020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15:restartNumberingAfterBreak="0">
    <w:nsid w:val="42033A24"/>
    <w:multiLevelType w:val="hybridMultilevel"/>
    <w:tmpl w:val="8F94B31A"/>
    <w:lvl w:ilvl="0" w:tplc="8D0EB774">
      <w:start w:val="1"/>
      <w:numFmt w:val="decimal"/>
      <w:suff w:val="nothing"/>
      <w:lvlText w:val="%1."/>
      <w:lvlJc w:val="right"/>
      <w:pPr>
        <w:ind w:left="0" w:firstLine="17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0"/>
  </w:num>
  <w:num w:numId="2">
    <w:abstractNumId w:val="3"/>
  </w:num>
  <w:num w:numId="3">
    <w:abstractNumId w:val="4"/>
  </w:num>
  <w:num w:numId="4">
    <w:abstractNumId w:val="6"/>
  </w:num>
  <w:num w:numId="5">
    <w:abstractNumId w:val="2"/>
  </w:num>
  <w:num w:numId="6">
    <w:abstractNumId w:val="8"/>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05D"/>
    <w:rsid w:val="0000705D"/>
    <w:rsid w:val="00094D05"/>
    <w:rsid w:val="0012541B"/>
    <w:rsid w:val="00132C4C"/>
    <w:rsid w:val="00134176"/>
    <w:rsid w:val="00163808"/>
    <w:rsid w:val="00172A74"/>
    <w:rsid w:val="00174E1E"/>
    <w:rsid w:val="00232CC5"/>
    <w:rsid w:val="002F3F1A"/>
    <w:rsid w:val="00355EE9"/>
    <w:rsid w:val="00366034"/>
    <w:rsid w:val="0041494D"/>
    <w:rsid w:val="00532C0D"/>
    <w:rsid w:val="00534CEA"/>
    <w:rsid w:val="0053653D"/>
    <w:rsid w:val="005D2395"/>
    <w:rsid w:val="005D5D08"/>
    <w:rsid w:val="00615407"/>
    <w:rsid w:val="0066640C"/>
    <w:rsid w:val="006757B8"/>
    <w:rsid w:val="006C23C7"/>
    <w:rsid w:val="007B5EF4"/>
    <w:rsid w:val="008405A6"/>
    <w:rsid w:val="00877C0F"/>
    <w:rsid w:val="008A1E61"/>
    <w:rsid w:val="00963996"/>
    <w:rsid w:val="0099064A"/>
    <w:rsid w:val="00A12CA9"/>
    <w:rsid w:val="00AB43E4"/>
    <w:rsid w:val="00AC2EC3"/>
    <w:rsid w:val="00B03427"/>
    <w:rsid w:val="00B936BF"/>
    <w:rsid w:val="00BE2F10"/>
    <w:rsid w:val="00C25DD2"/>
    <w:rsid w:val="00CB58D1"/>
    <w:rsid w:val="00CD59DD"/>
    <w:rsid w:val="00CF0E1E"/>
    <w:rsid w:val="00D04720"/>
    <w:rsid w:val="00E16DA8"/>
    <w:rsid w:val="00E858B1"/>
    <w:rsid w:val="00EB615B"/>
    <w:rsid w:val="00F026F4"/>
    <w:rsid w:val="00F34E5A"/>
    <w:rsid w:val="00FA0E6E"/>
    <w:rsid w:val="00FA1FC7"/>
    <w:rsid w:val="00FF3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D73458"/>
  <w15:chartTrackingRefBased/>
  <w15:docId w15:val="{1236749C-4E4C-4B17-9EB6-5D34A4344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0705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rsid w:val="0000705D"/>
    <w:rPr>
      <w:rFonts w:ascii="Times New Roman" w:eastAsia="Times New Roman" w:hAnsi="Times New Roman" w:cs="Times New Roman"/>
      <w:sz w:val="20"/>
      <w:szCs w:val="20"/>
      <w:lang w:eastAsia="ru-RU"/>
    </w:rPr>
  </w:style>
  <w:style w:type="paragraph" w:customStyle="1" w:styleId="SCH">
    <w:name w:val="SCH"/>
    <w:basedOn w:val="a"/>
    <w:link w:val="SCH0"/>
    <w:qFormat/>
    <w:rsid w:val="0000705D"/>
    <w:pPr>
      <w:numPr>
        <w:numId w:val="1"/>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00705D"/>
    <w:rPr>
      <w:rFonts w:ascii="Times New Roman" w:eastAsia="Times New Roman" w:hAnsi="Times New Roman" w:cs="Times New Roman"/>
      <w:b/>
      <w:i/>
      <w:sz w:val="24"/>
      <w:szCs w:val="24"/>
      <w:lang w:eastAsia="ar-SA"/>
    </w:rPr>
  </w:style>
  <w:style w:type="paragraph" w:styleId="a5">
    <w:name w:val="footer"/>
    <w:basedOn w:val="a"/>
    <w:link w:val="a6"/>
    <w:uiPriority w:val="99"/>
    <w:unhideWhenUsed/>
    <w:rsid w:val="0000705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0705D"/>
  </w:style>
  <w:style w:type="paragraph" w:styleId="a7">
    <w:name w:val="Body Text"/>
    <w:aliases w:val="Знак,Знак Знак Знак, Знак Знак Знак"/>
    <w:basedOn w:val="a"/>
    <w:link w:val="a8"/>
    <w:uiPriority w:val="99"/>
    <w:rsid w:val="00355EE9"/>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aliases w:val="Знак Знак,Знак Знак Знак Знак, Знак Знак Знак Знак"/>
    <w:basedOn w:val="a0"/>
    <w:link w:val="a7"/>
    <w:uiPriority w:val="99"/>
    <w:rsid w:val="00355EE9"/>
    <w:rPr>
      <w:rFonts w:ascii="Times New Roman" w:eastAsia="Times New Roman" w:hAnsi="Times New Roman" w:cs="Times New Roman"/>
      <w:sz w:val="24"/>
      <w:szCs w:val="24"/>
      <w:lang w:eastAsia="ru-RU"/>
    </w:rPr>
  </w:style>
  <w:style w:type="paragraph" w:styleId="a9">
    <w:name w:val="footnote text"/>
    <w:basedOn w:val="a"/>
    <w:link w:val="aa"/>
    <w:uiPriority w:val="99"/>
    <w:semiHidden/>
    <w:rsid w:val="002F3F1A"/>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2F3F1A"/>
    <w:rPr>
      <w:rFonts w:ascii="Times New Roman" w:eastAsia="Times New Roman" w:hAnsi="Times New Roman" w:cs="Times New Roman"/>
      <w:sz w:val="20"/>
      <w:szCs w:val="20"/>
      <w:lang w:eastAsia="ru-RU"/>
    </w:rPr>
  </w:style>
  <w:style w:type="character" w:styleId="ab">
    <w:name w:val="footnote reference"/>
    <w:uiPriority w:val="99"/>
    <w:semiHidden/>
    <w:rsid w:val="002F3F1A"/>
    <w:rPr>
      <w:vertAlign w:val="superscript"/>
    </w:rPr>
  </w:style>
  <w:style w:type="character" w:styleId="ac">
    <w:name w:val="Hyperlink"/>
    <w:unhideWhenUsed/>
    <w:rsid w:val="002F3F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2750</Words>
  <Characters>15675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Цуркина Дарья Михайловна</dc:creator>
  <cp:keywords/>
  <dc:description/>
  <cp:lastModifiedBy>Касьяненко Надежда Павловна</cp:lastModifiedBy>
  <cp:revision>11</cp:revision>
  <dcterms:created xsi:type="dcterms:W3CDTF">2019-07-24T07:56:00Z</dcterms:created>
  <dcterms:modified xsi:type="dcterms:W3CDTF">2020-04-24T06:47:00Z</dcterms:modified>
</cp:coreProperties>
</file>